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91EB9" w14:textId="41CAE864" w:rsidR="00D65A22" w:rsidRPr="007A635E" w:rsidRDefault="00D65A22" w:rsidP="00375061">
      <w:pPr>
        <w:rPr>
          <w:rFonts w:ascii="Calibri" w:hAnsi="Calibri" w:cs="Arial"/>
          <w:sz w:val="24"/>
        </w:rPr>
      </w:pPr>
    </w:p>
    <w:p w14:paraId="137D1CEA" w14:textId="77777777" w:rsidR="004750A7" w:rsidRPr="007A635E" w:rsidRDefault="004750A7" w:rsidP="00375061">
      <w:pPr>
        <w:rPr>
          <w:rFonts w:ascii="Calibri" w:hAnsi="Calibri" w:cs="Arial"/>
          <w:sz w:val="24"/>
        </w:rPr>
      </w:pPr>
    </w:p>
    <w:p w14:paraId="4EEC8868" w14:textId="77777777" w:rsidR="006D4E5F" w:rsidRPr="007A635E" w:rsidRDefault="006D4E5F" w:rsidP="004D560F">
      <w:pPr>
        <w:pStyle w:val="3Policytitle"/>
        <w:jc w:val="center"/>
        <w:rPr>
          <w:rFonts w:ascii="Calibri" w:hAnsi="Calibri" w:cs="Arial"/>
          <w:sz w:val="24"/>
        </w:rPr>
      </w:pPr>
    </w:p>
    <w:p w14:paraId="6339D885" w14:textId="77777777" w:rsidR="006D4E5F" w:rsidRPr="007A635E" w:rsidRDefault="006D4E5F" w:rsidP="004D560F">
      <w:pPr>
        <w:pStyle w:val="3Policytitle"/>
        <w:jc w:val="center"/>
        <w:rPr>
          <w:rFonts w:ascii="Calibri" w:hAnsi="Calibri" w:cs="Arial"/>
          <w:sz w:val="24"/>
        </w:rPr>
      </w:pPr>
    </w:p>
    <w:p w14:paraId="3D343EE2" w14:textId="1D0A2B18" w:rsidR="0062626B" w:rsidRPr="007A635E" w:rsidRDefault="00024048" w:rsidP="004D560F">
      <w:pPr>
        <w:pStyle w:val="3Policytitle"/>
        <w:jc w:val="center"/>
        <w:rPr>
          <w:rFonts w:ascii="Calibri" w:hAnsi="Calibri" w:cs="Arial"/>
          <w:sz w:val="56"/>
          <w:szCs w:val="72"/>
        </w:rPr>
      </w:pPr>
      <w:r w:rsidRPr="007A635E">
        <w:rPr>
          <w:rFonts w:ascii="Calibri" w:hAnsi="Calibri" w:cs="Arial"/>
          <w:sz w:val="56"/>
          <w:szCs w:val="72"/>
        </w:rPr>
        <w:t xml:space="preserve">Special </w:t>
      </w:r>
      <w:r w:rsidR="00CE495B" w:rsidRPr="007A635E">
        <w:rPr>
          <w:rFonts w:ascii="Calibri" w:hAnsi="Calibri" w:cs="Arial"/>
          <w:sz w:val="56"/>
          <w:szCs w:val="72"/>
        </w:rPr>
        <w:t>E</w:t>
      </w:r>
      <w:r w:rsidRPr="007A635E">
        <w:rPr>
          <w:rFonts w:ascii="Calibri" w:hAnsi="Calibri" w:cs="Arial"/>
          <w:sz w:val="56"/>
          <w:szCs w:val="72"/>
        </w:rPr>
        <w:t xml:space="preserve">ducational </w:t>
      </w:r>
      <w:r w:rsidR="00CE495B" w:rsidRPr="007A635E">
        <w:rPr>
          <w:rFonts w:ascii="Calibri" w:hAnsi="Calibri" w:cs="Arial"/>
          <w:sz w:val="56"/>
          <w:szCs w:val="72"/>
        </w:rPr>
        <w:t>N</w:t>
      </w:r>
      <w:r w:rsidRPr="007A635E">
        <w:rPr>
          <w:rFonts w:ascii="Calibri" w:hAnsi="Calibri" w:cs="Arial"/>
          <w:sz w:val="56"/>
          <w:szCs w:val="72"/>
        </w:rPr>
        <w:t>eeds</w:t>
      </w:r>
      <w:r w:rsidR="00CE495B" w:rsidRPr="007A635E">
        <w:rPr>
          <w:rFonts w:ascii="Calibri" w:hAnsi="Calibri" w:cs="Arial"/>
          <w:sz w:val="56"/>
          <w:szCs w:val="72"/>
        </w:rPr>
        <w:t xml:space="preserve"> and Disabilities</w:t>
      </w:r>
      <w:r w:rsidRPr="007A635E">
        <w:rPr>
          <w:rFonts w:ascii="Calibri" w:hAnsi="Calibri" w:cs="Arial"/>
          <w:sz w:val="56"/>
          <w:szCs w:val="72"/>
        </w:rPr>
        <w:t xml:space="preserve"> </w:t>
      </w:r>
      <w:r w:rsidR="003464BE" w:rsidRPr="007A635E">
        <w:rPr>
          <w:rFonts w:ascii="Calibri" w:hAnsi="Calibri" w:cs="Arial"/>
          <w:sz w:val="56"/>
          <w:szCs w:val="72"/>
        </w:rPr>
        <w:t>(SEN</w:t>
      </w:r>
      <w:r w:rsidR="00EF2A98" w:rsidRPr="007A635E">
        <w:rPr>
          <w:rFonts w:ascii="Calibri" w:hAnsi="Calibri" w:cs="Arial"/>
          <w:sz w:val="56"/>
          <w:szCs w:val="72"/>
        </w:rPr>
        <w:t>D</w:t>
      </w:r>
      <w:r w:rsidR="003464BE" w:rsidRPr="007A635E">
        <w:rPr>
          <w:rFonts w:ascii="Calibri" w:hAnsi="Calibri" w:cs="Arial"/>
          <w:sz w:val="56"/>
          <w:szCs w:val="72"/>
        </w:rPr>
        <w:t xml:space="preserve">) </w:t>
      </w:r>
      <w:r w:rsidR="006D4E5F" w:rsidRPr="007A635E">
        <w:rPr>
          <w:rFonts w:ascii="Calibri" w:hAnsi="Calibri" w:cs="Arial"/>
          <w:sz w:val="56"/>
          <w:szCs w:val="72"/>
        </w:rPr>
        <w:t>I</w:t>
      </w:r>
      <w:r w:rsidR="00235F02" w:rsidRPr="007A635E">
        <w:rPr>
          <w:rFonts w:ascii="Calibri" w:hAnsi="Calibri" w:cs="Arial"/>
          <w:sz w:val="56"/>
          <w:szCs w:val="72"/>
        </w:rPr>
        <w:t xml:space="preserve">nformation </w:t>
      </w:r>
      <w:r w:rsidR="006D4E5F" w:rsidRPr="007A635E">
        <w:rPr>
          <w:rFonts w:ascii="Calibri" w:hAnsi="Calibri" w:cs="Arial"/>
          <w:sz w:val="56"/>
          <w:szCs w:val="72"/>
        </w:rPr>
        <w:t>R</w:t>
      </w:r>
      <w:r w:rsidR="00235F02" w:rsidRPr="007A635E">
        <w:rPr>
          <w:rFonts w:ascii="Calibri" w:hAnsi="Calibri" w:cs="Arial"/>
          <w:sz w:val="56"/>
          <w:szCs w:val="72"/>
        </w:rPr>
        <w:t>eport</w:t>
      </w:r>
    </w:p>
    <w:p w14:paraId="4CDF6A3A" w14:textId="66BB9ACA" w:rsidR="003B6D47" w:rsidRPr="007A635E" w:rsidRDefault="00080E7F" w:rsidP="004D560F">
      <w:pPr>
        <w:pStyle w:val="6Abstract"/>
        <w:jc w:val="center"/>
        <w:rPr>
          <w:rFonts w:ascii="Calibri" w:hAnsi="Calibri" w:cs="Arial"/>
          <w:sz w:val="32"/>
          <w:szCs w:val="24"/>
          <w:lang w:val="en-GB"/>
        </w:rPr>
      </w:pPr>
      <w:r w:rsidRPr="007A635E">
        <w:rPr>
          <w:rFonts w:ascii="Calibri" w:eastAsia="PMingLiU" w:hAnsi="Calibri" w:cs="Arial"/>
          <w:noProof/>
          <w:lang w:val="en-GB" w:eastAsia="en-GB"/>
        </w:rPr>
        <w:drawing>
          <wp:anchor distT="0" distB="0" distL="114300" distR="114300" simplePos="0" relativeHeight="251701760" behindDoc="1" locked="0" layoutInCell="1" allowOverlap="1" wp14:anchorId="462E25C1" wp14:editId="0D5A9075">
            <wp:simplePos x="0" y="0"/>
            <wp:positionH relativeFrom="margin">
              <wp:align>center</wp:align>
            </wp:positionH>
            <wp:positionV relativeFrom="paragraph">
              <wp:posOffset>302260</wp:posOffset>
            </wp:positionV>
            <wp:extent cx="1552575" cy="1543050"/>
            <wp:effectExtent l="0" t="0" r="9525" b="0"/>
            <wp:wrapSquare wrapText="bothSides"/>
            <wp:docPr id="4" name="Picture 4" descr="\\CG-DC01\EISNet Users$\Staff\sallymacmillan\Desktop\CG Logo Purple no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G-DC01\EISNet Users$\Staff\sallymacmillan\Desktop\CG Logo Purple no Background.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234" t="5344" r="8543" b="8087"/>
                    <a:stretch/>
                  </pic:blipFill>
                  <pic:spPr bwMode="auto">
                    <a:xfrm>
                      <a:off x="0" y="0"/>
                      <a:ext cx="1552575" cy="1543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1724BC" w14:textId="77777777" w:rsidR="003B6D47" w:rsidRPr="007A635E" w:rsidRDefault="003B6D47" w:rsidP="004D560F">
      <w:pPr>
        <w:pStyle w:val="6Abstract"/>
        <w:jc w:val="center"/>
        <w:rPr>
          <w:rFonts w:ascii="Calibri" w:hAnsi="Calibri" w:cs="Arial"/>
          <w:sz w:val="32"/>
          <w:szCs w:val="24"/>
          <w:lang w:val="en-GB"/>
        </w:rPr>
      </w:pPr>
    </w:p>
    <w:p w14:paraId="459770AF" w14:textId="2BF9DBC1" w:rsidR="003B6D47" w:rsidRPr="007A635E" w:rsidRDefault="003B6D47" w:rsidP="004D560F">
      <w:pPr>
        <w:pStyle w:val="6Abstract"/>
        <w:jc w:val="center"/>
        <w:rPr>
          <w:rFonts w:ascii="Calibri" w:hAnsi="Calibri" w:cs="Arial"/>
          <w:sz w:val="32"/>
          <w:szCs w:val="24"/>
          <w:lang w:val="en-GB"/>
        </w:rPr>
      </w:pPr>
    </w:p>
    <w:p w14:paraId="4946EDB1" w14:textId="5B929CED" w:rsidR="003B6D47" w:rsidRPr="007A635E" w:rsidRDefault="003B6D47" w:rsidP="004D560F">
      <w:pPr>
        <w:pStyle w:val="6Abstract"/>
        <w:jc w:val="center"/>
        <w:rPr>
          <w:rFonts w:ascii="Calibri" w:hAnsi="Calibri" w:cs="Arial"/>
          <w:sz w:val="32"/>
          <w:szCs w:val="24"/>
          <w:lang w:val="en-GB"/>
        </w:rPr>
      </w:pPr>
    </w:p>
    <w:p w14:paraId="0C234AE8" w14:textId="77777777" w:rsidR="003B6D47" w:rsidRPr="007A635E" w:rsidRDefault="003B6D47" w:rsidP="004D560F">
      <w:pPr>
        <w:pStyle w:val="6Abstract"/>
        <w:jc w:val="center"/>
        <w:rPr>
          <w:rFonts w:ascii="Calibri" w:hAnsi="Calibri" w:cs="Arial"/>
          <w:sz w:val="32"/>
          <w:szCs w:val="24"/>
          <w:lang w:val="en-GB"/>
        </w:rPr>
      </w:pPr>
    </w:p>
    <w:p w14:paraId="185D3268" w14:textId="2BBAFE17" w:rsidR="0062626B" w:rsidRPr="007A635E" w:rsidRDefault="003B6D47" w:rsidP="004D560F">
      <w:pPr>
        <w:pStyle w:val="6Abstract"/>
        <w:jc w:val="center"/>
        <w:rPr>
          <w:rFonts w:ascii="Calibri" w:hAnsi="Calibri" w:cs="Arial"/>
          <w:sz w:val="32"/>
          <w:szCs w:val="24"/>
          <w:lang w:val="en-GB"/>
        </w:rPr>
      </w:pPr>
      <w:r w:rsidRPr="007A635E">
        <w:rPr>
          <w:rFonts w:ascii="Calibri" w:hAnsi="Calibri" w:cs="Arial"/>
          <w:sz w:val="32"/>
          <w:szCs w:val="24"/>
          <w:lang w:val="en-GB"/>
        </w:rPr>
        <w:t>Colliers Green Primary School</w:t>
      </w:r>
    </w:p>
    <w:p w14:paraId="6D57FC38" w14:textId="5109C6F4" w:rsidR="00D6141D" w:rsidRPr="007A635E" w:rsidRDefault="00BF3691" w:rsidP="00D6141D">
      <w:pPr>
        <w:pStyle w:val="NoSpacing"/>
        <w:jc w:val="center"/>
        <w:rPr>
          <w:rFonts w:ascii="Calibri" w:hAnsi="Calibri" w:cs="Arial"/>
          <w:b/>
          <w:bCs/>
          <w:sz w:val="28"/>
          <w:szCs w:val="28"/>
        </w:rPr>
      </w:pPr>
      <w:r>
        <w:rPr>
          <w:rFonts w:ascii="Calibri" w:hAnsi="Calibri" w:cs="Arial"/>
          <w:b/>
          <w:bCs/>
          <w:sz w:val="28"/>
          <w:szCs w:val="28"/>
        </w:rPr>
        <w:t>SENCO</w:t>
      </w:r>
      <w:r w:rsidR="00D6141D" w:rsidRPr="007A635E">
        <w:rPr>
          <w:rFonts w:ascii="Calibri" w:hAnsi="Calibri" w:cs="Arial"/>
          <w:b/>
          <w:bCs/>
          <w:sz w:val="28"/>
          <w:szCs w:val="28"/>
        </w:rPr>
        <w:t>:</w:t>
      </w:r>
    </w:p>
    <w:p w14:paraId="6373F112" w14:textId="30D311E0" w:rsidR="00D6141D" w:rsidRPr="007A635E" w:rsidRDefault="00D6141D" w:rsidP="00D6141D">
      <w:pPr>
        <w:pStyle w:val="NoSpacing"/>
        <w:jc w:val="center"/>
        <w:rPr>
          <w:rFonts w:ascii="Calibri" w:hAnsi="Calibri" w:cs="Arial"/>
          <w:sz w:val="28"/>
          <w:szCs w:val="28"/>
        </w:rPr>
      </w:pPr>
      <w:r w:rsidRPr="007A635E">
        <w:rPr>
          <w:rFonts w:ascii="Calibri" w:hAnsi="Calibri" w:cs="Arial"/>
          <w:sz w:val="28"/>
          <w:szCs w:val="28"/>
        </w:rPr>
        <w:t>Sarah Armstrong</w:t>
      </w:r>
    </w:p>
    <w:p w14:paraId="71F41BC6" w14:textId="6C003833" w:rsidR="00D6141D" w:rsidRPr="007A635E" w:rsidRDefault="00D6141D" w:rsidP="00D6141D">
      <w:pPr>
        <w:pStyle w:val="NoSpacing"/>
        <w:jc w:val="center"/>
        <w:rPr>
          <w:rFonts w:ascii="Calibri" w:hAnsi="Calibri" w:cs="Arial"/>
          <w:sz w:val="28"/>
          <w:szCs w:val="28"/>
        </w:rPr>
      </w:pPr>
      <w:r w:rsidRPr="007A635E">
        <w:rPr>
          <w:rFonts w:ascii="Calibri" w:hAnsi="Calibri" w:cs="Arial"/>
          <w:sz w:val="28"/>
          <w:szCs w:val="28"/>
        </w:rPr>
        <w:t>Phone: 01580 211335</w:t>
      </w:r>
    </w:p>
    <w:p w14:paraId="3CDA6BC6" w14:textId="66105CAD" w:rsidR="00D6141D" w:rsidRPr="007A635E" w:rsidRDefault="00D6141D" w:rsidP="00D6141D">
      <w:pPr>
        <w:pStyle w:val="NoSpacing"/>
        <w:jc w:val="center"/>
        <w:rPr>
          <w:rFonts w:ascii="Calibri" w:hAnsi="Calibri" w:cs="Arial"/>
          <w:sz w:val="28"/>
          <w:szCs w:val="28"/>
        </w:rPr>
      </w:pPr>
      <w:r w:rsidRPr="007A635E">
        <w:rPr>
          <w:rFonts w:ascii="Calibri" w:hAnsi="Calibri" w:cs="Arial"/>
          <w:sz w:val="28"/>
          <w:szCs w:val="28"/>
        </w:rPr>
        <w:t xml:space="preserve">Email: </w:t>
      </w:r>
      <w:hyperlink r:id="rId13" w:history="1">
        <w:r w:rsidR="00BF3691">
          <w:rPr>
            <w:rStyle w:val="Hyperlink"/>
            <w:rFonts w:ascii="Calibri" w:hAnsi="Calibri" w:cs="Arial"/>
            <w:sz w:val="28"/>
            <w:szCs w:val="28"/>
          </w:rPr>
          <w:t>SENCo</w:t>
        </w:r>
        <w:r w:rsidRPr="007A635E">
          <w:rPr>
            <w:rStyle w:val="Hyperlink"/>
            <w:rFonts w:ascii="Calibri" w:hAnsi="Calibri" w:cs="Arial"/>
            <w:sz w:val="28"/>
            <w:szCs w:val="28"/>
          </w:rPr>
          <w:t>@colliers-greenk.kent.sch.uk</w:t>
        </w:r>
      </w:hyperlink>
      <w:r w:rsidRPr="007A635E">
        <w:rPr>
          <w:rFonts w:ascii="Calibri" w:hAnsi="Calibri" w:cs="Arial"/>
          <w:sz w:val="28"/>
          <w:szCs w:val="28"/>
        </w:rPr>
        <w:t xml:space="preserve"> </w:t>
      </w:r>
    </w:p>
    <w:p w14:paraId="041ACD7B" w14:textId="77777777" w:rsidR="00D6141D" w:rsidRPr="007A635E" w:rsidRDefault="00D6141D" w:rsidP="00D65A22">
      <w:pPr>
        <w:pStyle w:val="NoSpacing"/>
        <w:jc w:val="center"/>
        <w:rPr>
          <w:rFonts w:ascii="Calibri" w:hAnsi="Calibri" w:cs="Arial"/>
          <w:b/>
          <w:bCs/>
          <w:sz w:val="28"/>
          <w:szCs w:val="28"/>
        </w:rPr>
      </w:pPr>
    </w:p>
    <w:p w14:paraId="095B423A" w14:textId="244848BA" w:rsidR="00D65A22" w:rsidRPr="007A635E" w:rsidRDefault="00D65A22" w:rsidP="00D65A22">
      <w:pPr>
        <w:pStyle w:val="NoSpacing"/>
        <w:jc w:val="center"/>
        <w:rPr>
          <w:rFonts w:ascii="Calibri" w:hAnsi="Calibri" w:cs="Arial"/>
          <w:b/>
          <w:bCs/>
          <w:sz w:val="28"/>
          <w:szCs w:val="28"/>
        </w:rPr>
      </w:pPr>
      <w:r w:rsidRPr="007A635E">
        <w:rPr>
          <w:rFonts w:ascii="Calibri" w:hAnsi="Calibri" w:cs="Arial"/>
          <w:b/>
          <w:bCs/>
          <w:sz w:val="28"/>
          <w:szCs w:val="28"/>
        </w:rPr>
        <w:t>SEND Governor:</w:t>
      </w:r>
    </w:p>
    <w:p w14:paraId="44A02D61" w14:textId="78EF856C" w:rsidR="0062626B" w:rsidRPr="007A635E" w:rsidRDefault="00D6141D" w:rsidP="00D6141D">
      <w:pPr>
        <w:pStyle w:val="1bodycopy10pt"/>
        <w:jc w:val="center"/>
        <w:rPr>
          <w:rFonts w:ascii="Calibri" w:hAnsi="Calibri" w:cs="Arial"/>
          <w:sz w:val="24"/>
        </w:rPr>
      </w:pPr>
      <w:r w:rsidRPr="007A635E">
        <w:rPr>
          <w:rFonts w:ascii="Calibri" w:eastAsia="Calibri" w:hAnsi="Calibri" w:cs="Arial"/>
          <w:sz w:val="28"/>
          <w:szCs w:val="28"/>
        </w:rPr>
        <w:t>Elizabeth Hancock</w:t>
      </w:r>
    </w:p>
    <w:p w14:paraId="4FF9C73E" w14:textId="77777777" w:rsidR="0062626B" w:rsidRPr="007A635E" w:rsidRDefault="0062626B" w:rsidP="00DC4C0F">
      <w:pPr>
        <w:pStyle w:val="1bodycopy10pt"/>
        <w:rPr>
          <w:rFonts w:ascii="Calibri" w:hAnsi="Calibri" w:cs="Arial"/>
          <w:sz w:val="24"/>
        </w:rPr>
      </w:pPr>
    </w:p>
    <w:p w14:paraId="3C5D69AB" w14:textId="77777777" w:rsidR="0062626B" w:rsidRPr="007A635E" w:rsidRDefault="0062626B" w:rsidP="0062626B">
      <w:pPr>
        <w:rPr>
          <w:rFonts w:ascii="Calibri" w:hAnsi="Calibri" w:cs="Arial"/>
          <w:b/>
          <w:sz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302"/>
        <w:gridCol w:w="3969"/>
        <w:gridCol w:w="3449"/>
      </w:tblGrid>
      <w:tr w:rsidR="0062626B" w:rsidRPr="007A635E" w14:paraId="5ACAB494" w14:textId="77777777" w:rsidTr="00FA0017">
        <w:tc>
          <w:tcPr>
            <w:tcW w:w="2302" w:type="dxa"/>
            <w:tcBorders>
              <w:top w:val="nil"/>
              <w:bottom w:val="single" w:sz="18" w:space="0" w:color="FFFFFF"/>
            </w:tcBorders>
            <w:shd w:val="clear" w:color="auto" w:fill="D8DFDE"/>
          </w:tcPr>
          <w:p w14:paraId="66AB9E49" w14:textId="77777777" w:rsidR="0062626B" w:rsidRPr="007A635E" w:rsidRDefault="0062626B" w:rsidP="0062626B">
            <w:pPr>
              <w:pStyle w:val="1bodycopy10pt"/>
              <w:rPr>
                <w:rFonts w:ascii="Calibri" w:hAnsi="Calibri" w:cs="Arial"/>
                <w:b/>
                <w:sz w:val="24"/>
              </w:rPr>
            </w:pPr>
            <w:r w:rsidRPr="007A635E">
              <w:rPr>
                <w:rFonts w:ascii="Calibri" w:hAnsi="Calibri" w:cs="Arial"/>
                <w:b/>
                <w:sz w:val="24"/>
              </w:rPr>
              <w:t>Approved by:</w:t>
            </w:r>
          </w:p>
        </w:tc>
        <w:tc>
          <w:tcPr>
            <w:tcW w:w="3969" w:type="dxa"/>
            <w:tcBorders>
              <w:top w:val="nil"/>
              <w:bottom w:val="single" w:sz="18" w:space="0" w:color="FFFFFF"/>
            </w:tcBorders>
            <w:shd w:val="clear" w:color="auto" w:fill="D8DFDE"/>
          </w:tcPr>
          <w:p w14:paraId="60E43634" w14:textId="59447871" w:rsidR="0062626B" w:rsidRPr="007A635E" w:rsidRDefault="00D6141D" w:rsidP="0062626B">
            <w:pPr>
              <w:pStyle w:val="1bodycopy11pt"/>
              <w:rPr>
                <w:rFonts w:ascii="Calibri" w:hAnsi="Calibri"/>
                <w:sz w:val="24"/>
                <w:lang w:val="en-GB"/>
              </w:rPr>
            </w:pPr>
            <w:r w:rsidRPr="007A635E">
              <w:rPr>
                <w:rFonts w:ascii="Calibri" w:hAnsi="Calibri"/>
                <w:sz w:val="24"/>
                <w:lang w:val="en-GB"/>
              </w:rPr>
              <w:t>Josie Hopkins</w:t>
            </w:r>
          </w:p>
        </w:tc>
        <w:tc>
          <w:tcPr>
            <w:tcW w:w="3449" w:type="dxa"/>
            <w:tcBorders>
              <w:top w:val="nil"/>
              <w:bottom w:val="single" w:sz="18" w:space="0" w:color="FFFFFF"/>
            </w:tcBorders>
            <w:shd w:val="clear" w:color="auto" w:fill="D8DFDE"/>
          </w:tcPr>
          <w:p w14:paraId="2E004102" w14:textId="155D9BE8" w:rsidR="0062626B" w:rsidRPr="007A635E" w:rsidRDefault="0062626B" w:rsidP="0062626B">
            <w:pPr>
              <w:pStyle w:val="1bodycopy11pt"/>
              <w:rPr>
                <w:rFonts w:ascii="Calibri" w:hAnsi="Calibri"/>
                <w:sz w:val="24"/>
                <w:lang w:val="en-GB"/>
              </w:rPr>
            </w:pPr>
            <w:r w:rsidRPr="007A635E">
              <w:rPr>
                <w:rFonts w:ascii="Calibri" w:hAnsi="Calibri"/>
                <w:b/>
                <w:sz w:val="24"/>
                <w:lang w:val="en-GB"/>
              </w:rPr>
              <w:t>Date:</w:t>
            </w:r>
            <w:r w:rsidRPr="007A635E">
              <w:rPr>
                <w:rFonts w:ascii="Calibri" w:hAnsi="Calibri"/>
                <w:sz w:val="24"/>
                <w:lang w:val="en-GB"/>
              </w:rPr>
              <w:t xml:space="preserve">  </w:t>
            </w:r>
            <w:r w:rsidR="00FA0017" w:rsidRPr="007A635E">
              <w:rPr>
                <w:rFonts w:ascii="Calibri" w:hAnsi="Calibri"/>
                <w:sz w:val="24"/>
                <w:lang w:val="en-GB"/>
              </w:rPr>
              <w:t>September</w:t>
            </w:r>
            <w:r w:rsidR="003B6D47" w:rsidRPr="007A635E">
              <w:rPr>
                <w:rFonts w:ascii="Calibri" w:hAnsi="Calibri"/>
                <w:sz w:val="24"/>
                <w:lang w:val="en-GB"/>
              </w:rPr>
              <w:t xml:space="preserve"> 2025</w:t>
            </w:r>
          </w:p>
        </w:tc>
      </w:tr>
      <w:tr w:rsidR="0062626B" w:rsidRPr="007A635E" w14:paraId="6DD0ACE0" w14:textId="77777777" w:rsidTr="00FA0017">
        <w:tc>
          <w:tcPr>
            <w:tcW w:w="2302" w:type="dxa"/>
            <w:tcBorders>
              <w:top w:val="single" w:sz="18" w:space="0" w:color="FFFFFF"/>
              <w:bottom w:val="single" w:sz="18" w:space="0" w:color="FFFFFF"/>
            </w:tcBorders>
            <w:shd w:val="clear" w:color="auto" w:fill="D8DFDE"/>
          </w:tcPr>
          <w:p w14:paraId="2D7E7D37" w14:textId="77777777" w:rsidR="0062626B" w:rsidRPr="007A635E" w:rsidRDefault="0062626B" w:rsidP="0062626B">
            <w:pPr>
              <w:pStyle w:val="1bodycopy10pt"/>
              <w:rPr>
                <w:rFonts w:ascii="Calibri" w:hAnsi="Calibri" w:cs="Arial"/>
                <w:b/>
                <w:sz w:val="24"/>
              </w:rPr>
            </w:pPr>
            <w:r w:rsidRPr="007A635E">
              <w:rPr>
                <w:rFonts w:ascii="Calibri" w:hAnsi="Calibri" w:cs="Arial"/>
                <w:b/>
                <w:sz w:val="24"/>
              </w:rPr>
              <w:t>Last reviewed on:</w:t>
            </w:r>
          </w:p>
        </w:tc>
        <w:tc>
          <w:tcPr>
            <w:tcW w:w="7418" w:type="dxa"/>
            <w:gridSpan w:val="2"/>
            <w:tcBorders>
              <w:top w:val="single" w:sz="18" w:space="0" w:color="FFFFFF"/>
              <w:bottom w:val="single" w:sz="18" w:space="0" w:color="FFFFFF"/>
            </w:tcBorders>
            <w:shd w:val="clear" w:color="auto" w:fill="D8DFDE"/>
          </w:tcPr>
          <w:p w14:paraId="68966C96" w14:textId="4BADAE98" w:rsidR="0062626B" w:rsidRPr="007A635E" w:rsidRDefault="00FA0017" w:rsidP="0062626B">
            <w:pPr>
              <w:pStyle w:val="1bodycopy11pt"/>
              <w:rPr>
                <w:rFonts w:ascii="Calibri" w:hAnsi="Calibri"/>
                <w:sz w:val="24"/>
                <w:lang w:val="en-GB"/>
              </w:rPr>
            </w:pPr>
            <w:r w:rsidRPr="007A635E">
              <w:rPr>
                <w:rFonts w:ascii="Calibri" w:hAnsi="Calibri"/>
                <w:sz w:val="24"/>
                <w:lang w:val="en-GB"/>
              </w:rPr>
              <w:t>September</w:t>
            </w:r>
            <w:r w:rsidR="003B6D47" w:rsidRPr="007A635E">
              <w:rPr>
                <w:rFonts w:ascii="Calibri" w:hAnsi="Calibri"/>
                <w:sz w:val="24"/>
                <w:lang w:val="en-GB"/>
              </w:rPr>
              <w:t xml:space="preserve"> 2025</w:t>
            </w:r>
          </w:p>
        </w:tc>
      </w:tr>
      <w:tr w:rsidR="0062626B" w:rsidRPr="007A635E" w14:paraId="46A7B276" w14:textId="77777777" w:rsidTr="00FA0017">
        <w:tc>
          <w:tcPr>
            <w:tcW w:w="2302" w:type="dxa"/>
            <w:tcBorders>
              <w:top w:val="single" w:sz="18" w:space="0" w:color="FFFFFF"/>
              <w:bottom w:val="nil"/>
            </w:tcBorders>
            <w:shd w:val="clear" w:color="auto" w:fill="D8DFDE"/>
          </w:tcPr>
          <w:p w14:paraId="79850D46" w14:textId="77777777" w:rsidR="0062626B" w:rsidRPr="007A635E" w:rsidRDefault="0062626B" w:rsidP="0062626B">
            <w:pPr>
              <w:pStyle w:val="1bodycopy10pt"/>
              <w:rPr>
                <w:rFonts w:ascii="Calibri" w:hAnsi="Calibri" w:cs="Arial"/>
                <w:b/>
                <w:sz w:val="24"/>
              </w:rPr>
            </w:pPr>
            <w:r w:rsidRPr="007A635E">
              <w:rPr>
                <w:rFonts w:ascii="Calibri" w:hAnsi="Calibri" w:cs="Arial"/>
                <w:b/>
                <w:sz w:val="24"/>
              </w:rPr>
              <w:t>Next review due by:</w:t>
            </w:r>
          </w:p>
        </w:tc>
        <w:tc>
          <w:tcPr>
            <w:tcW w:w="7418" w:type="dxa"/>
            <w:gridSpan w:val="2"/>
            <w:tcBorders>
              <w:top w:val="single" w:sz="18" w:space="0" w:color="FFFFFF"/>
              <w:bottom w:val="nil"/>
            </w:tcBorders>
            <w:shd w:val="clear" w:color="auto" w:fill="D8DFDE"/>
          </w:tcPr>
          <w:p w14:paraId="005B3909" w14:textId="07D01049" w:rsidR="0062626B" w:rsidRPr="007A635E" w:rsidRDefault="00FA0017" w:rsidP="0062626B">
            <w:pPr>
              <w:pStyle w:val="1bodycopy11pt"/>
              <w:rPr>
                <w:rFonts w:ascii="Calibri" w:hAnsi="Calibri"/>
                <w:sz w:val="24"/>
                <w:lang w:val="en-GB"/>
              </w:rPr>
            </w:pPr>
            <w:r w:rsidRPr="007A635E">
              <w:rPr>
                <w:rFonts w:ascii="Calibri" w:hAnsi="Calibri"/>
                <w:sz w:val="24"/>
                <w:lang w:val="en-GB"/>
              </w:rPr>
              <w:t>September</w:t>
            </w:r>
            <w:r w:rsidR="00D6141D" w:rsidRPr="007A635E">
              <w:rPr>
                <w:rFonts w:ascii="Calibri" w:hAnsi="Calibri"/>
                <w:sz w:val="24"/>
                <w:lang w:val="en-GB"/>
              </w:rPr>
              <w:t xml:space="preserve"> 2026</w:t>
            </w:r>
          </w:p>
        </w:tc>
      </w:tr>
    </w:tbl>
    <w:p w14:paraId="05BC56B6" w14:textId="77777777" w:rsidR="00224015" w:rsidRDefault="003B6D47" w:rsidP="003B6D47">
      <w:pPr>
        <w:spacing w:after="0"/>
        <w:rPr>
          <w:rFonts w:ascii="Calibri" w:hAnsi="Calibri" w:cs="Arial"/>
          <w:sz w:val="36"/>
          <w:shd w:val="clear" w:color="auto" w:fill="DAE9F7"/>
        </w:rPr>
      </w:pPr>
      <w:bookmarkStart w:id="0" w:name="_Toc119070491"/>
      <w:r w:rsidRPr="007A635E">
        <w:rPr>
          <w:rFonts w:ascii="Calibri" w:hAnsi="Calibri" w:cs="Arial"/>
          <w:sz w:val="36"/>
          <w:shd w:val="clear" w:color="auto" w:fill="DAE9F7"/>
        </w:rPr>
        <w:br w:type="page"/>
      </w:r>
      <w:r w:rsidR="006536D5" w:rsidRPr="007A635E">
        <w:rPr>
          <w:rFonts w:ascii="Calibri" w:hAnsi="Calibri" w:cs="Arial"/>
          <w:sz w:val="36"/>
          <w:shd w:val="clear" w:color="auto" w:fill="DAE9F7"/>
        </w:rPr>
        <w:lastRenderedPageBreak/>
        <w:t>Contents</w:t>
      </w:r>
      <w:bookmarkEnd w:id="0"/>
      <w:r w:rsidR="006536D5" w:rsidRPr="007A635E">
        <w:rPr>
          <w:rFonts w:ascii="Calibri" w:hAnsi="Calibri" w:cs="Arial"/>
          <w:sz w:val="36"/>
          <w:shd w:val="clear" w:color="auto" w:fill="DAE9F7"/>
        </w:rPr>
        <w:t xml:space="preserve">   </w:t>
      </w:r>
    </w:p>
    <w:p w14:paraId="05A173A4" w14:textId="33094582" w:rsidR="006536D5" w:rsidRPr="007A635E" w:rsidRDefault="006536D5" w:rsidP="003B6D47">
      <w:pPr>
        <w:spacing w:after="0"/>
        <w:rPr>
          <w:rFonts w:ascii="Calibri" w:hAnsi="Calibri" w:cs="Arial"/>
          <w:sz w:val="36"/>
        </w:rPr>
      </w:pPr>
      <w:r w:rsidRPr="007A635E">
        <w:rPr>
          <w:rFonts w:ascii="Calibri" w:hAnsi="Calibri" w:cs="Arial"/>
          <w:sz w:val="36"/>
          <w:shd w:val="clear" w:color="auto" w:fill="DAE9F7"/>
        </w:rPr>
        <w:t xml:space="preserve">                                         </w:t>
      </w:r>
      <w:r w:rsidRPr="007A635E">
        <w:rPr>
          <w:rFonts w:ascii="Calibri" w:eastAsia="Calibri" w:hAnsi="Calibri" w:cs="Arial"/>
          <w:bCs/>
          <w:noProof/>
          <w:color w:val="FF1F64"/>
          <w:sz w:val="24"/>
          <w:szCs w:val="36"/>
        </w:rPr>
        <w:fldChar w:fldCharType="begin"/>
      </w:r>
      <w:r w:rsidRPr="007A635E">
        <w:rPr>
          <w:rFonts w:ascii="Calibri" w:hAnsi="Calibri" w:cs="Arial"/>
          <w:bCs/>
          <w:noProof/>
          <w:sz w:val="24"/>
        </w:rPr>
        <w:instrText xml:space="preserve"> TOC \o "1-3" \h \z \u </w:instrText>
      </w:r>
      <w:r w:rsidRPr="007A635E">
        <w:rPr>
          <w:rFonts w:ascii="Calibri" w:eastAsia="Calibri" w:hAnsi="Calibri" w:cs="Arial"/>
          <w:bCs/>
          <w:noProof/>
          <w:color w:val="FF1F64"/>
          <w:sz w:val="24"/>
          <w:szCs w:val="36"/>
        </w:rPr>
        <w:fldChar w:fldCharType="separate"/>
      </w:r>
    </w:p>
    <w:p w14:paraId="1DDDFE06" w14:textId="1915CD34" w:rsidR="006536D5" w:rsidRPr="007A635E" w:rsidRDefault="00F32DA3" w:rsidP="00351DF9">
      <w:pPr>
        <w:pStyle w:val="TOC1"/>
        <w:rPr>
          <w:rFonts w:eastAsia="Times New Roman" w:cs="Arial"/>
          <w:lang w:eastAsia="en-GB"/>
        </w:rPr>
      </w:pPr>
      <w:hyperlink w:anchor="_Toc119070492" w:history="1">
        <w:r w:rsidR="006536D5" w:rsidRPr="007A635E">
          <w:rPr>
            <w:rStyle w:val="Hyperlink"/>
            <w:rFonts w:cs="Arial"/>
          </w:rPr>
          <w:t>1. What types of SEN</w:t>
        </w:r>
        <w:r w:rsidR="00DD2E31" w:rsidRPr="007A635E">
          <w:rPr>
            <w:rStyle w:val="Hyperlink"/>
            <w:rFonts w:cs="Arial"/>
          </w:rPr>
          <w:t>D</w:t>
        </w:r>
        <w:r w:rsidR="006536D5" w:rsidRPr="007A635E">
          <w:rPr>
            <w:rStyle w:val="Hyperlink"/>
            <w:rFonts w:cs="Arial"/>
          </w:rPr>
          <w:t xml:space="preserve"> does the school provide for?</w:t>
        </w:r>
        <w:r w:rsidR="006536D5" w:rsidRPr="007A635E">
          <w:rPr>
            <w:rFonts w:cs="Arial"/>
            <w:webHidden/>
          </w:rPr>
          <w:tab/>
          <w:t>4</w:t>
        </w:r>
      </w:hyperlink>
    </w:p>
    <w:p w14:paraId="6866DC6E" w14:textId="29E8CB23" w:rsidR="006536D5" w:rsidRPr="007A635E" w:rsidRDefault="00F32DA3" w:rsidP="00351DF9">
      <w:pPr>
        <w:pStyle w:val="TOC1"/>
        <w:rPr>
          <w:rFonts w:eastAsia="Times New Roman" w:cs="Arial"/>
          <w:lang w:eastAsia="en-GB"/>
        </w:rPr>
      </w:pPr>
      <w:hyperlink w:anchor="_Toc119070493" w:history="1">
        <w:r w:rsidR="006536D5" w:rsidRPr="007A635E">
          <w:rPr>
            <w:rStyle w:val="Hyperlink"/>
            <w:rFonts w:cs="Arial"/>
            <w:lang w:eastAsia="en-GB"/>
          </w:rPr>
          <w:t xml:space="preserve">2. </w:t>
        </w:r>
        <w:r w:rsidR="005016A8" w:rsidRPr="007A635E">
          <w:rPr>
            <w:rStyle w:val="Hyperlink"/>
            <w:rFonts w:cs="Arial"/>
            <w:lang w:eastAsia="en-GB"/>
          </w:rPr>
          <w:t>Which staff will support my chil</w:t>
        </w:r>
        <w:r w:rsidR="00964D2B" w:rsidRPr="007A635E">
          <w:rPr>
            <w:rStyle w:val="Hyperlink"/>
            <w:rFonts w:cs="Arial"/>
            <w:lang w:eastAsia="en-GB"/>
          </w:rPr>
          <w:t>d</w:t>
        </w:r>
        <w:r w:rsidR="006536D5" w:rsidRPr="007A635E">
          <w:rPr>
            <w:rStyle w:val="Hyperlink"/>
            <w:rFonts w:cs="Arial"/>
            <w:lang w:eastAsia="en-GB"/>
          </w:rPr>
          <w:t>?</w:t>
        </w:r>
        <w:r w:rsidR="006536D5" w:rsidRPr="007A635E">
          <w:rPr>
            <w:rFonts w:cs="Arial"/>
            <w:webHidden/>
          </w:rPr>
          <w:tab/>
          <w:t>5</w:t>
        </w:r>
      </w:hyperlink>
    </w:p>
    <w:p w14:paraId="4D236743" w14:textId="78CC6C78" w:rsidR="006536D5" w:rsidRPr="007A635E" w:rsidRDefault="00F32DA3" w:rsidP="00351DF9">
      <w:pPr>
        <w:pStyle w:val="TOC1"/>
        <w:rPr>
          <w:rFonts w:eastAsia="Times New Roman" w:cs="Arial"/>
          <w:lang w:eastAsia="en-GB"/>
        </w:rPr>
      </w:pPr>
      <w:hyperlink w:anchor="_Toc119070494" w:history="1">
        <w:r w:rsidR="006536D5" w:rsidRPr="007A635E">
          <w:rPr>
            <w:rStyle w:val="Hyperlink"/>
            <w:rFonts w:cs="Arial"/>
          </w:rPr>
          <w:t>3. What should I do if I think my child has SEN</w:t>
        </w:r>
        <w:r w:rsidR="00DD2E31" w:rsidRPr="007A635E">
          <w:rPr>
            <w:rStyle w:val="Hyperlink"/>
            <w:rFonts w:cs="Arial"/>
          </w:rPr>
          <w:t>D</w:t>
        </w:r>
        <w:r w:rsidR="006536D5" w:rsidRPr="007A635E">
          <w:rPr>
            <w:rStyle w:val="Hyperlink"/>
            <w:rFonts w:cs="Arial"/>
          </w:rPr>
          <w:t>?</w:t>
        </w:r>
        <w:r w:rsidR="006536D5" w:rsidRPr="007A635E">
          <w:rPr>
            <w:rFonts w:cs="Arial"/>
            <w:webHidden/>
          </w:rPr>
          <w:tab/>
        </w:r>
      </w:hyperlink>
      <w:r w:rsidR="00D503C5" w:rsidRPr="007A635E">
        <w:rPr>
          <w:rFonts w:cs="Arial"/>
        </w:rPr>
        <w:t>7</w:t>
      </w:r>
    </w:p>
    <w:p w14:paraId="623D667B" w14:textId="7701ACA8" w:rsidR="006536D5" w:rsidRPr="007A635E" w:rsidRDefault="00F32DA3" w:rsidP="00351DF9">
      <w:pPr>
        <w:pStyle w:val="TOC1"/>
        <w:rPr>
          <w:rFonts w:eastAsia="Times New Roman" w:cs="Arial"/>
          <w:lang w:eastAsia="en-GB"/>
        </w:rPr>
      </w:pPr>
      <w:hyperlink w:anchor="_Toc119070495" w:history="1">
        <w:r w:rsidR="006536D5" w:rsidRPr="007A635E">
          <w:rPr>
            <w:rStyle w:val="Hyperlink"/>
            <w:rFonts w:cs="Arial"/>
          </w:rPr>
          <w:t xml:space="preserve">4. </w:t>
        </w:r>
        <w:r w:rsidR="00056AC3" w:rsidRPr="007A635E">
          <w:rPr>
            <w:rStyle w:val="Hyperlink"/>
            <w:rFonts w:cs="Arial"/>
          </w:rPr>
          <w:t>What happens if the school identifies a need?</w:t>
        </w:r>
        <w:r w:rsidR="006536D5" w:rsidRPr="007A635E">
          <w:rPr>
            <w:rFonts w:cs="Arial"/>
            <w:webHidden/>
          </w:rPr>
          <w:tab/>
        </w:r>
      </w:hyperlink>
      <w:r w:rsidR="00D503C5" w:rsidRPr="007A635E">
        <w:rPr>
          <w:rFonts w:cs="Arial"/>
        </w:rPr>
        <w:t>8</w:t>
      </w:r>
    </w:p>
    <w:p w14:paraId="68916129" w14:textId="6297DC8C" w:rsidR="006536D5" w:rsidRPr="007A635E" w:rsidRDefault="00F32DA3" w:rsidP="00351DF9">
      <w:pPr>
        <w:pStyle w:val="TOC1"/>
        <w:rPr>
          <w:rFonts w:eastAsia="Times New Roman" w:cs="Arial"/>
          <w:lang w:eastAsia="en-GB"/>
        </w:rPr>
      </w:pPr>
      <w:hyperlink w:anchor="_Toc119070496" w:history="1">
        <w:r w:rsidR="006536D5" w:rsidRPr="007A635E">
          <w:rPr>
            <w:rStyle w:val="Hyperlink"/>
            <w:rFonts w:cs="Arial"/>
          </w:rPr>
          <w:t>5. How will the school measure my child’s progress?</w:t>
        </w:r>
        <w:r w:rsidR="006536D5" w:rsidRPr="007A635E">
          <w:rPr>
            <w:rFonts w:cs="Arial"/>
            <w:webHidden/>
          </w:rPr>
          <w:tab/>
        </w:r>
      </w:hyperlink>
      <w:r w:rsidR="00751035" w:rsidRPr="007A635E">
        <w:rPr>
          <w:rFonts w:cs="Arial"/>
        </w:rPr>
        <w:t>9</w:t>
      </w:r>
    </w:p>
    <w:p w14:paraId="2C4951FD" w14:textId="2E86C403" w:rsidR="006536D5" w:rsidRPr="007A635E" w:rsidRDefault="00F32DA3" w:rsidP="00351DF9">
      <w:pPr>
        <w:pStyle w:val="TOC1"/>
        <w:rPr>
          <w:rFonts w:eastAsia="Times New Roman" w:cs="Arial"/>
          <w:lang w:eastAsia="en-GB"/>
        </w:rPr>
      </w:pPr>
      <w:hyperlink w:anchor="_Toc119070497" w:history="1">
        <w:r w:rsidR="006536D5" w:rsidRPr="007A635E">
          <w:rPr>
            <w:rStyle w:val="Hyperlink"/>
            <w:rFonts w:cs="Arial"/>
            <w:lang w:eastAsia="en-GB"/>
          </w:rPr>
          <w:t>6. How will I be involved in decisions made about my child’s education?</w:t>
        </w:r>
        <w:r w:rsidR="006536D5" w:rsidRPr="007A635E">
          <w:rPr>
            <w:rFonts w:cs="Arial"/>
            <w:webHidden/>
          </w:rPr>
          <w:tab/>
        </w:r>
      </w:hyperlink>
      <w:r w:rsidR="00751035" w:rsidRPr="007A635E">
        <w:rPr>
          <w:rFonts w:cs="Arial"/>
        </w:rPr>
        <w:t>10</w:t>
      </w:r>
    </w:p>
    <w:p w14:paraId="13DB2690" w14:textId="59D19189" w:rsidR="006536D5" w:rsidRPr="007A635E" w:rsidRDefault="00F32DA3" w:rsidP="00351DF9">
      <w:pPr>
        <w:pStyle w:val="TOC1"/>
        <w:rPr>
          <w:rFonts w:eastAsia="Times New Roman" w:cs="Arial"/>
          <w:lang w:eastAsia="en-GB"/>
        </w:rPr>
      </w:pPr>
      <w:hyperlink w:anchor="_Toc119070498" w:history="1">
        <w:r w:rsidR="006536D5" w:rsidRPr="007A635E">
          <w:rPr>
            <w:rStyle w:val="Hyperlink"/>
            <w:rFonts w:cs="Arial"/>
            <w:lang w:eastAsia="en-GB"/>
          </w:rPr>
          <w:t>7. How will my child be involved in decisions made about their education?</w:t>
        </w:r>
        <w:r w:rsidR="006536D5" w:rsidRPr="007A635E">
          <w:rPr>
            <w:rFonts w:cs="Arial"/>
            <w:webHidden/>
          </w:rPr>
          <w:tab/>
        </w:r>
      </w:hyperlink>
      <w:r w:rsidR="00751035" w:rsidRPr="007A635E">
        <w:rPr>
          <w:rFonts w:cs="Arial"/>
        </w:rPr>
        <w:t>11</w:t>
      </w:r>
    </w:p>
    <w:p w14:paraId="714734D2" w14:textId="022B1E11" w:rsidR="005B194F" w:rsidRPr="007A635E" w:rsidRDefault="00F32DA3" w:rsidP="00351DF9">
      <w:pPr>
        <w:pStyle w:val="TOC1"/>
        <w:rPr>
          <w:rFonts w:cs="Arial"/>
        </w:rPr>
      </w:pPr>
      <w:hyperlink w:anchor="_Toc119070499" w:history="1">
        <w:r w:rsidR="006536D5" w:rsidRPr="007A635E">
          <w:rPr>
            <w:rStyle w:val="Hyperlink"/>
            <w:rFonts w:cs="Arial"/>
            <w:lang w:eastAsia="en-GB"/>
          </w:rPr>
          <w:t>8. How will the school adapt its teaching for my child?</w:t>
        </w:r>
        <w:r w:rsidR="006536D5" w:rsidRPr="007A635E">
          <w:rPr>
            <w:rFonts w:cs="Arial"/>
            <w:webHidden/>
          </w:rPr>
          <w:tab/>
        </w:r>
        <w:r w:rsidR="006536D5" w:rsidRPr="007A635E">
          <w:rPr>
            <w:rFonts w:cs="Arial"/>
            <w:webHidden/>
          </w:rPr>
          <w:fldChar w:fldCharType="begin"/>
        </w:r>
        <w:r w:rsidR="006536D5" w:rsidRPr="007A635E">
          <w:rPr>
            <w:rFonts w:cs="Arial"/>
            <w:webHidden/>
          </w:rPr>
          <w:instrText xml:space="preserve"> PAGEREF _Toc119070499 \h </w:instrText>
        </w:r>
        <w:r w:rsidR="006536D5" w:rsidRPr="007A635E">
          <w:rPr>
            <w:rFonts w:cs="Arial"/>
            <w:webHidden/>
          </w:rPr>
        </w:r>
        <w:r w:rsidR="006536D5" w:rsidRPr="007A635E">
          <w:rPr>
            <w:rFonts w:cs="Arial"/>
            <w:webHidden/>
          </w:rPr>
          <w:fldChar w:fldCharType="separate"/>
        </w:r>
        <w:r w:rsidR="00DB4284" w:rsidRPr="007A635E">
          <w:rPr>
            <w:rFonts w:cs="Arial"/>
            <w:webHidden/>
          </w:rPr>
          <w:t>1</w:t>
        </w:r>
        <w:r w:rsidR="006536D5" w:rsidRPr="007A635E">
          <w:rPr>
            <w:rFonts w:cs="Arial"/>
            <w:webHidden/>
          </w:rPr>
          <w:fldChar w:fldCharType="end"/>
        </w:r>
      </w:hyperlink>
      <w:r w:rsidR="00162F6F" w:rsidRPr="007A635E">
        <w:rPr>
          <w:rFonts w:cs="Arial"/>
        </w:rPr>
        <w:t>2</w:t>
      </w:r>
    </w:p>
    <w:p w14:paraId="49C3527E" w14:textId="46DEC86F" w:rsidR="006536D5" w:rsidRPr="007A635E" w:rsidRDefault="00F32DA3" w:rsidP="00351DF9">
      <w:pPr>
        <w:pStyle w:val="TOC1"/>
        <w:rPr>
          <w:rFonts w:eastAsia="Times New Roman" w:cs="Arial"/>
          <w:lang w:eastAsia="en-GB"/>
        </w:rPr>
      </w:pPr>
      <w:hyperlink w:anchor="_Toc119070500" w:history="1">
        <w:r w:rsidR="00162F6F" w:rsidRPr="007A635E">
          <w:rPr>
            <w:rStyle w:val="Hyperlink"/>
            <w:rFonts w:cs="Arial"/>
            <w:lang w:eastAsia="en-GB"/>
          </w:rPr>
          <w:t>9</w:t>
        </w:r>
        <w:r w:rsidR="006536D5" w:rsidRPr="007A635E">
          <w:rPr>
            <w:rStyle w:val="Hyperlink"/>
            <w:rFonts w:cs="Arial"/>
            <w:lang w:eastAsia="en-GB"/>
          </w:rPr>
          <w:t>. How will the school evaluate whether the support in place is helping my child?</w:t>
        </w:r>
        <w:r w:rsidR="006536D5" w:rsidRPr="007A635E">
          <w:rPr>
            <w:rFonts w:cs="Arial"/>
            <w:webHidden/>
          </w:rPr>
          <w:tab/>
        </w:r>
        <w:r w:rsidR="006536D5" w:rsidRPr="007A635E">
          <w:rPr>
            <w:rFonts w:cs="Arial"/>
            <w:webHidden/>
          </w:rPr>
          <w:fldChar w:fldCharType="begin"/>
        </w:r>
        <w:r w:rsidR="006536D5" w:rsidRPr="007A635E">
          <w:rPr>
            <w:rFonts w:cs="Arial"/>
            <w:webHidden/>
          </w:rPr>
          <w:instrText xml:space="preserve"> PAGEREF _Toc119070500 \h </w:instrText>
        </w:r>
        <w:r w:rsidR="006536D5" w:rsidRPr="007A635E">
          <w:rPr>
            <w:rFonts w:cs="Arial"/>
            <w:webHidden/>
          </w:rPr>
        </w:r>
        <w:r w:rsidR="006536D5" w:rsidRPr="007A635E">
          <w:rPr>
            <w:rFonts w:cs="Arial"/>
            <w:webHidden/>
          </w:rPr>
          <w:fldChar w:fldCharType="separate"/>
        </w:r>
        <w:r w:rsidR="00DB4284" w:rsidRPr="007A635E">
          <w:rPr>
            <w:rFonts w:cs="Arial"/>
            <w:webHidden/>
          </w:rPr>
          <w:t>1</w:t>
        </w:r>
        <w:r w:rsidR="006536D5" w:rsidRPr="007A635E">
          <w:rPr>
            <w:rFonts w:cs="Arial"/>
            <w:webHidden/>
          </w:rPr>
          <w:fldChar w:fldCharType="end"/>
        </w:r>
      </w:hyperlink>
      <w:r w:rsidR="00EC08A6" w:rsidRPr="007A635E">
        <w:rPr>
          <w:rFonts w:cs="Arial"/>
        </w:rPr>
        <w:t>3</w:t>
      </w:r>
    </w:p>
    <w:p w14:paraId="654093C6" w14:textId="6B046309" w:rsidR="006536D5" w:rsidRPr="007A635E" w:rsidRDefault="00F32DA3" w:rsidP="00351DF9">
      <w:pPr>
        <w:pStyle w:val="TOC1"/>
        <w:rPr>
          <w:rFonts w:eastAsia="Times New Roman" w:cs="Arial"/>
          <w:lang w:eastAsia="en-GB"/>
        </w:rPr>
      </w:pPr>
      <w:hyperlink w:anchor="_Toc119070501" w:history="1">
        <w:r w:rsidR="002F5B10" w:rsidRPr="007A635E">
          <w:rPr>
            <w:rStyle w:val="Hyperlink"/>
            <w:rFonts w:cs="Arial"/>
          </w:rPr>
          <w:t>1</w:t>
        </w:r>
        <w:r w:rsidR="00EC08A6" w:rsidRPr="007A635E">
          <w:rPr>
            <w:rStyle w:val="Hyperlink"/>
            <w:rFonts w:cs="Arial"/>
          </w:rPr>
          <w:t>0</w:t>
        </w:r>
        <w:r w:rsidR="006536D5" w:rsidRPr="007A635E">
          <w:rPr>
            <w:rStyle w:val="Hyperlink"/>
            <w:rFonts w:cs="Arial"/>
          </w:rPr>
          <w:t xml:space="preserve">. </w:t>
        </w:r>
        <w:r w:rsidR="00056AC3" w:rsidRPr="007A635E">
          <w:rPr>
            <w:rStyle w:val="Hyperlink"/>
            <w:rFonts w:cs="Arial"/>
          </w:rPr>
          <w:t>How will the school ensure my child has appropriate resources?</w:t>
        </w:r>
        <w:r w:rsidR="006536D5" w:rsidRPr="007A635E">
          <w:rPr>
            <w:rFonts w:cs="Arial"/>
            <w:webHidden/>
          </w:rPr>
          <w:tab/>
        </w:r>
        <w:r w:rsidR="006536D5" w:rsidRPr="007A635E">
          <w:rPr>
            <w:rFonts w:cs="Arial"/>
            <w:webHidden/>
          </w:rPr>
          <w:fldChar w:fldCharType="begin"/>
        </w:r>
        <w:r w:rsidR="006536D5" w:rsidRPr="007A635E">
          <w:rPr>
            <w:rFonts w:cs="Arial"/>
            <w:webHidden/>
          </w:rPr>
          <w:instrText xml:space="preserve"> PAGEREF _Toc119070501 \h </w:instrText>
        </w:r>
        <w:r w:rsidR="006536D5" w:rsidRPr="007A635E">
          <w:rPr>
            <w:rFonts w:cs="Arial"/>
            <w:webHidden/>
          </w:rPr>
        </w:r>
        <w:r w:rsidR="006536D5" w:rsidRPr="007A635E">
          <w:rPr>
            <w:rFonts w:cs="Arial"/>
            <w:webHidden/>
          </w:rPr>
          <w:fldChar w:fldCharType="separate"/>
        </w:r>
        <w:r w:rsidR="00DB4284" w:rsidRPr="007A635E">
          <w:rPr>
            <w:rFonts w:cs="Arial"/>
            <w:webHidden/>
          </w:rPr>
          <w:t>1</w:t>
        </w:r>
        <w:r w:rsidR="006536D5" w:rsidRPr="007A635E">
          <w:rPr>
            <w:rFonts w:cs="Arial"/>
            <w:webHidden/>
          </w:rPr>
          <w:fldChar w:fldCharType="end"/>
        </w:r>
      </w:hyperlink>
      <w:r w:rsidR="00EC08A6" w:rsidRPr="007A635E">
        <w:rPr>
          <w:rFonts w:cs="Arial"/>
        </w:rPr>
        <w:t>3</w:t>
      </w:r>
    </w:p>
    <w:p w14:paraId="7971F143" w14:textId="4A587EC7" w:rsidR="006536D5" w:rsidRPr="007A635E" w:rsidRDefault="00F32DA3" w:rsidP="00351DF9">
      <w:pPr>
        <w:pStyle w:val="TOC1"/>
        <w:rPr>
          <w:rFonts w:eastAsia="Times New Roman" w:cs="Arial"/>
          <w:lang w:eastAsia="en-GB"/>
        </w:rPr>
      </w:pPr>
      <w:hyperlink w:anchor="_Toc119070502" w:history="1">
        <w:r w:rsidR="002F5B10" w:rsidRPr="007A635E">
          <w:rPr>
            <w:rStyle w:val="Hyperlink"/>
            <w:rFonts w:cs="Arial"/>
          </w:rPr>
          <w:t>1</w:t>
        </w:r>
        <w:r w:rsidR="007A41CA" w:rsidRPr="007A635E">
          <w:rPr>
            <w:rStyle w:val="Hyperlink"/>
            <w:rFonts w:cs="Arial"/>
          </w:rPr>
          <w:t>1</w:t>
        </w:r>
        <w:r w:rsidR="006536D5" w:rsidRPr="007A635E">
          <w:rPr>
            <w:rStyle w:val="Hyperlink"/>
            <w:rFonts w:cs="Arial"/>
          </w:rPr>
          <w:t>. How will the school make sure my child is included in activities alongside pupils who don’t have SEND?</w:t>
        </w:r>
        <w:r w:rsidR="006536D5" w:rsidRPr="007A635E">
          <w:rPr>
            <w:rFonts w:cs="Arial"/>
            <w:webHidden/>
          </w:rPr>
          <w:tab/>
        </w:r>
        <w:r w:rsidR="006536D5" w:rsidRPr="007A635E">
          <w:rPr>
            <w:rFonts w:cs="Arial"/>
            <w:webHidden/>
          </w:rPr>
          <w:fldChar w:fldCharType="begin"/>
        </w:r>
        <w:r w:rsidR="006536D5" w:rsidRPr="007A635E">
          <w:rPr>
            <w:rFonts w:cs="Arial"/>
            <w:webHidden/>
          </w:rPr>
          <w:instrText xml:space="preserve"> PAGEREF _Toc119070502 \h </w:instrText>
        </w:r>
        <w:r w:rsidR="006536D5" w:rsidRPr="007A635E">
          <w:rPr>
            <w:rFonts w:cs="Arial"/>
            <w:webHidden/>
          </w:rPr>
        </w:r>
        <w:r w:rsidR="006536D5" w:rsidRPr="007A635E">
          <w:rPr>
            <w:rFonts w:cs="Arial"/>
            <w:webHidden/>
          </w:rPr>
          <w:fldChar w:fldCharType="separate"/>
        </w:r>
        <w:r w:rsidR="00DB4284" w:rsidRPr="007A635E">
          <w:rPr>
            <w:rFonts w:cs="Arial"/>
            <w:webHidden/>
          </w:rPr>
          <w:t>1</w:t>
        </w:r>
        <w:r w:rsidR="006536D5" w:rsidRPr="007A635E">
          <w:rPr>
            <w:rFonts w:cs="Arial"/>
            <w:webHidden/>
          </w:rPr>
          <w:fldChar w:fldCharType="end"/>
        </w:r>
      </w:hyperlink>
      <w:r w:rsidR="007A41CA" w:rsidRPr="007A635E">
        <w:rPr>
          <w:rFonts w:cs="Arial"/>
        </w:rPr>
        <w:t>4</w:t>
      </w:r>
    </w:p>
    <w:p w14:paraId="23418B7B" w14:textId="57C0B416" w:rsidR="006536D5" w:rsidRPr="007A635E" w:rsidRDefault="00F32DA3" w:rsidP="00351DF9">
      <w:pPr>
        <w:pStyle w:val="TOC1"/>
        <w:rPr>
          <w:rFonts w:eastAsia="Times New Roman" w:cs="Arial"/>
          <w:lang w:eastAsia="en-GB"/>
        </w:rPr>
      </w:pPr>
      <w:hyperlink w:anchor="_Toc119070503" w:history="1">
        <w:r w:rsidR="002F5B10" w:rsidRPr="007A635E">
          <w:rPr>
            <w:rStyle w:val="Hyperlink"/>
            <w:rFonts w:cs="Arial"/>
          </w:rPr>
          <w:t>1</w:t>
        </w:r>
        <w:r w:rsidR="007A41CA" w:rsidRPr="007A635E">
          <w:rPr>
            <w:rStyle w:val="Hyperlink"/>
            <w:rFonts w:cs="Arial"/>
          </w:rPr>
          <w:t>2</w:t>
        </w:r>
        <w:r w:rsidR="006536D5" w:rsidRPr="007A635E">
          <w:rPr>
            <w:rStyle w:val="Hyperlink"/>
            <w:rFonts w:cs="Arial"/>
          </w:rPr>
          <w:t>. How does the school make sure the admissions process is fair for pupils with SEN or a disability?</w:t>
        </w:r>
        <w:r w:rsidR="006536D5" w:rsidRPr="007A635E">
          <w:rPr>
            <w:rFonts w:cs="Arial"/>
            <w:webHidden/>
          </w:rPr>
          <w:tab/>
        </w:r>
        <w:r w:rsidR="006536D5" w:rsidRPr="007A635E">
          <w:rPr>
            <w:rFonts w:cs="Arial"/>
            <w:webHidden/>
          </w:rPr>
          <w:fldChar w:fldCharType="begin"/>
        </w:r>
        <w:r w:rsidR="006536D5" w:rsidRPr="007A635E">
          <w:rPr>
            <w:rFonts w:cs="Arial"/>
            <w:webHidden/>
          </w:rPr>
          <w:instrText xml:space="preserve"> PAGEREF _Toc119070503 \h </w:instrText>
        </w:r>
        <w:r w:rsidR="006536D5" w:rsidRPr="007A635E">
          <w:rPr>
            <w:rFonts w:cs="Arial"/>
            <w:webHidden/>
          </w:rPr>
        </w:r>
        <w:r w:rsidR="006536D5" w:rsidRPr="007A635E">
          <w:rPr>
            <w:rFonts w:cs="Arial"/>
            <w:webHidden/>
          </w:rPr>
          <w:fldChar w:fldCharType="separate"/>
        </w:r>
        <w:r w:rsidR="00DB4284" w:rsidRPr="007A635E">
          <w:rPr>
            <w:rFonts w:cs="Arial"/>
            <w:webHidden/>
          </w:rPr>
          <w:t>1</w:t>
        </w:r>
        <w:r w:rsidR="006536D5" w:rsidRPr="007A635E">
          <w:rPr>
            <w:rFonts w:cs="Arial"/>
            <w:webHidden/>
          </w:rPr>
          <w:fldChar w:fldCharType="end"/>
        </w:r>
      </w:hyperlink>
      <w:r w:rsidR="00000040" w:rsidRPr="007A635E">
        <w:rPr>
          <w:rFonts w:cs="Arial"/>
        </w:rPr>
        <w:t>5</w:t>
      </w:r>
    </w:p>
    <w:p w14:paraId="2490B624" w14:textId="3357AB4B" w:rsidR="006536D5" w:rsidRPr="007A635E" w:rsidRDefault="00F32DA3" w:rsidP="00351DF9">
      <w:pPr>
        <w:pStyle w:val="TOC1"/>
        <w:rPr>
          <w:rFonts w:eastAsia="Times New Roman" w:cs="Arial"/>
          <w:lang w:eastAsia="en-GB"/>
        </w:rPr>
      </w:pPr>
      <w:hyperlink w:anchor="_Toc119070504" w:history="1">
        <w:r w:rsidR="002F5B10" w:rsidRPr="007A635E">
          <w:rPr>
            <w:rStyle w:val="Hyperlink"/>
            <w:rFonts w:cs="Arial"/>
          </w:rPr>
          <w:t>1</w:t>
        </w:r>
        <w:r w:rsidR="00000040" w:rsidRPr="007A635E">
          <w:rPr>
            <w:rStyle w:val="Hyperlink"/>
            <w:rFonts w:cs="Arial"/>
          </w:rPr>
          <w:t>3</w:t>
        </w:r>
        <w:r w:rsidR="006536D5" w:rsidRPr="007A635E">
          <w:rPr>
            <w:rStyle w:val="Hyperlink"/>
            <w:rFonts w:cs="Arial"/>
          </w:rPr>
          <w:t>. How does the school support pupils with disabilities?</w:t>
        </w:r>
        <w:r w:rsidR="006536D5" w:rsidRPr="007A635E">
          <w:rPr>
            <w:rFonts w:cs="Arial"/>
            <w:webHidden/>
          </w:rPr>
          <w:tab/>
        </w:r>
        <w:r w:rsidR="006536D5" w:rsidRPr="007A635E">
          <w:rPr>
            <w:rFonts w:cs="Arial"/>
            <w:webHidden/>
          </w:rPr>
          <w:fldChar w:fldCharType="begin"/>
        </w:r>
        <w:r w:rsidR="006536D5" w:rsidRPr="007A635E">
          <w:rPr>
            <w:rFonts w:cs="Arial"/>
            <w:webHidden/>
          </w:rPr>
          <w:instrText xml:space="preserve"> PAGEREF _Toc119070504 \h </w:instrText>
        </w:r>
        <w:r w:rsidR="006536D5" w:rsidRPr="007A635E">
          <w:rPr>
            <w:rFonts w:cs="Arial"/>
            <w:webHidden/>
          </w:rPr>
        </w:r>
        <w:r w:rsidR="006536D5" w:rsidRPr="007A635E">
          <w:rPr>
            <w:rFonts w:cs="Arial"/>
            <w:webHidden/>
          </w:rPr>
          <w:fldChar w:fldCharType="separate"/>
        </w:r>
        <w:r w:rsidR="00DB4284" w:rsidRPr="007A635E">
          <w:rPr>
            <w:rFonts w:cs="Arial"/>
            <w:webHidden/>
          </w:rPr>
          <w:t>1</w:t>
        </w:r>
        <w:r w:rsidR="006536D5" w:rsidRPr="007A635E">
          <w:rPr>
            <w:rFonts w:cs="Arial"/>
            <w:webHidden/>
          </w:rPr>
          <w:fldChar w:fldCharType="end"/>
        </w:r>
      </w:hyperlink>
      <w:r w:rsidR="00000040" w:rsidRPr="007A635E">
        <w:rPr>
          <w:rFonts w:cs="Arial"/>
        </w:rPr>
        <w:t>5</w:t>
      </w:r>
    </w:p>
    <w:p w14:paraId="5EA84F5B" w14:textId="426944F2" w:rsidR="006536D5" w:rsidRPr="007A635E" w:rsidRDefault="00F32DA3" w:rsidP="00351DF9">
      <w:pPr>
        <w:pStyle w:val="TOC1"/>
        <w:rPr>
          <w:rFonts w:eastAsia="Times New Roman" w:cs="Arial"/>
          <w:lang w:eastAsia="en-GB"/>
        </w:rPr>
      </w:pPr>
      <w:hyperlink w:anchor="_Toc119070505" w:history="1">
        <w:r w:rsidR="002F5B10" w:rsidRPr="007A635E">
          <w:rPr>
            <w:rStyle w:val="Hyperlink"/>
            <w:rFonts w:cs="Arial"/>
            <w:lang w:eastAsia="en-GB"/>
          </w:rPr>
          <w:t>1</w:t>
        </w:r>
        <w:r w:rsidR="00000040" w:rsidRPr="007A635E">
          <w:rPr>
            <w:rStyle w:val="Hyperlink"/>
            <w:rFonts w:cs="Arial"/>
            <w:lang w:eastAsia="en-GB"/>
          </w:rPr>
          <w:t>4</w:t>
        </w:r>
        <w:r w:rsidR="006536D5" w:rsidRPr="007A635E">
          <w:rPr>
            <w:rStyle w:val="Hyperlink"/>
            <w:rFonts w:cs="Arial"/>
            <w:lang w:eastAsia="en-GB"/>
          </w:rPr>
          <w:t>. How will the school support my child’s mental health and emotional and social development?</w:t>
        </w:r>
        <w:r w:rsidR="006536D5" w:rsidRPr="007A635E">
          <w:rPr>
            <w:rFonts w:cs="Arial"/>
            <w:webHidden/>
          </w:rPr>
          <w:tab/>
        </w:r>
        <w:r w:rsidR="006536D5" w:rsidRPr="007A635E">
          <w:rPr>
            <w:rFonts w:cs="Arial"/>
            <w:webHidden/>
          </w:rPr>
          <w:fldChar w:fldCharType="begin"/>
        </w:r>
        <w:r w:rsidR="006536D5" w:rsidRPr="007A635E">
          <w:rPr>
            <w:rFonts w:cs="Arial"/>
            <w:webHidden/>
          </w:rPr>
          <w:instrText xml:space="preserve"> PAGEREF _Toc119070505 \h </w:instrText>
        </w:r>
        <w:r w:rsidR="006536D5" w:rsidRPr="007A635E">
          <w:rPr>
            <w:rFonts w:cs="Arial"/>
            <w:webHidden/>
          </w:rPr>
        </w:r>
        <w:r w:rsidR="006536D5" w:rsidRPr="007A635E">
          <w:rPr>
            <w:rFonts w:cs="Arial"/>
            <w:webHidden/>
          </w:rPr>
          <w:fldChar w:fldCharType="separate"/>
        </w:r>
        <w:r w:rsidR="00DB4284" w:rsidRPr="007A635E">
          <w:rPr>
            <w:rFonts w:cs="Arial"/>
            <w:webHidden/>
          </w:rPr>
          <w:t>1</w:t>
        </w:r>
        <w:r w:rsidR="006536D5" w:rsidRPr="007A635E">
          <w:rPr>
            <w:rFonts w:cs="Arial"/>
            <w:webHidden/>
          </w:rPr>
          <w:fldChar w:fldCharType="end"/>
        </w:r>
      </w:hyperlink>
      <w:r w:rsidR="00351DF9" w:rsidRPr="007A635E">
        <w:rPr>
          <w:rFonts w:cs="Arial"/>
        </w:rPr>
        <w:t>6</w:t>
      </w:r>
    </w:p>
    <w:p w14:paraId="79F92C73" w14:textId="5F7CDB86" w:rsidR="006536D5" w:rsidRPr="007A635E" w:rsidRDefault="00F32DA3" w:rsidP="00351DF9">
      <w:pPr>
        <w:pStyle w:val="TOC1"/>
        <w:rPr>
          <w:rFonts w:eastAsia="Times New Roman" w:cs="Arial"/>
          <w:lang w:eastAsia="en-GB"/>
        </w:rPr>
      </w:pPr>
      <w:hyperlink w:anchor="_Toc119070506" w:history="1">
        <w:r w:rsidR="002F5B10" w:rsidRPr="007A635E">
          <w:rPr>
            <w:rStyle w:val="Hyperlink"/>
            <w:rFonts w:cs="Arial"/>
            <w:lang w:eastAsia="en-GB"/>
          </w:rPr>
          <w:t>1</w:t>
        </w:r>
        <w:r w:rsidR="00000040" w:rsidRPr="007A635E">
          <w:rPr>
            <w:rStyle w:val="Hyperlink"/>
            <w:rFonts w:cs="Arial"/>
            <w:lang w:eastAsia="en-GB"/>
          </w:rPr>
          <w:t>5</w:t>
        </w:r>
        <w:r w:rsidR="006536D5" w:rsidRPr="007A635E">
          <w:rPr>
            <w:rStyle w:val="Hyperlink"/>
            <w:rFonts w:cs="Arial"/>
            <w:lang w:eastAsia="en-GB"/>
          </w:rPr>
          <w:t xml:space="preserve">. </w:t>
        </w:r>
        <w:r w:rsidR="00EF5401" w:rsidRPr="007A635E">
          <w:rPr>
            <w:rStyle w:val="Hyperlink"/>
            <w:rFonts w:cs="Arial"/>
            <w:lang w:eastAsia="en-GB"/>
          </w:rPr>
          <w:t>What support is in place for looked-after and previously looked-after children with SEN?</w:t>
        </w:r>
        <w:r w:rsidR="006536D5" w:rsidRPr="007A635E">
          <w:rPr>
            <w:rFonts w:cs="Arial"/>
            <w:webHidden/>
          </w:rPr>
          <w:tab/>
        </w:r>
        <w:r w:rsidR="006536D5" w:rsidRPr="007A635E">
          <w:rPr>
            <w:rFonts w:cs="Arial"/>
            <w:webHidden/>
          </w:rPr>
          <w:fldChar w:fldCharType="begin"/>
        </w:r>
        <w:r w:rsidR="006536D5" w:rsidRPr="007A635E">
          <w:rPr>
            <w:rFonts w:cs="Arial"/>
            <w:webHidden/>
          </w:rPr>
          <w:instrText xml:space="preserve"> PAGEREF _Toc119070506 \h </w:instrText>
        </w:r>
        <w:r w:rsidR="006536D5" w:rsidRPr="007A635E">
          <w:rPr>
            <w:rFonts w:cs="Arial"/>
            <w:webHidden/>
          </w:rPr>
        </w:r>
        <w:r w:rsidR="006536D5" w:rsidRPr="007A635E">
          <w:rPr>
            <w:rFonts w:cs="Arial"/>
            <w:webHidden/>
          </w:rPr>
          <w:fldChar w:fldCharType="separate"/>
        </w:r>
        <w:r w:rsidR="00DB4284" w:rsidRPr="007A635E">
          <w:rPr>
            <w:rFonts w:cs="Arial"/>
            <w:webHidden/>
          </w:rPr>
          <w:t>1</w:t>
        </w:r>
        <w:r w:rsidR="006536D5" w:rsidRPr="007A635E">
          <w:rPr>
            <w:rFonts w:cs="Arial"/>
            <w:webHidden/>
          </w:rPr>
          <w:fldChar w:fldCharType="end"/>
        </w:r>
      </w:hyperlink>
      <w:r w:rsidR="00351DF9" w:rsidRPr="007A635E">
        <w:rPr>
          <w:rFonts w:cs="Arial"/>
        </w:rPr>
        <w:t>6</w:t>
      </w:r>
    </w:p>
    <w:p w14:paraId="672B222C" w14:textId="66EE144B" w:rsidR="006536D5" w:rsidRPr="007A635E" w:rsidRDefault="00F32DA3" w:rsidP="00351DF9">
      <w:pPr>
        <w:pStyle w:val="TOC1"/>
        <w:rPr>
          <w:rFonts w:eastAsia="Times New Roman" w:cs="Arial"/>
          <w:lang w:eastAsia="en-GB"/>
        </w:rPr>
      </w:pPr>
      <w:hyperlink w:anchor="_Toc119070507" w:history="1">
        <w:r w:rsidR="002F5B10" w:rsidRPr="007A635E">
          <w:rPr>
            <w:rStyle w:val="Hyperlink"/>
            <w:rFonts w:cs="Arial"/>
            <w:lang w:eastAsia="en-GB"/>
          </w:rPr>
          <w:t>1</w:t>
        </w:r>
        <w:r w:rsidR="00000040" w:rsidRPr="007A635E">
          <w:rPr>
            <w:rStyle w:val="Hyperlink"/>
            <w:rFonts w:cs="Arial"/>
            <w:lang w:eastAsia="en-GB"/>
          </w:rPr>
          <w:t>6</w:t>
        </w:r>
        <w:r w:rsidR="006536D5" w:rsidRPr="007A635E">
          <w:rPr>
            <w:rStyle w:val="Hyperlink"/>
            <w:rFonts w:cs="Arial"/>
            <w:lang w:eastAsia="en-GB"/>
          </w:rPr>
          <w:t>.</w:t>
        </w:r>
        <w:r w:rsidR="00EF5401" w:rsidRPr="007A635E">
          <w:rPr>
            <w:rFonts w:cs="Arial"/>
          </w:rPr>
          <w:t xml:space="preserve"> </w:t>
        </w:r>
        <w:r w:rsidR="00EF5401" w:rsidRPr="007A635E">
          <w:rPr>
            <w:rStyle w:val="Hyperlink"/>
            <w:rFonts w:cs="Arial"/>
            <w:lang w:eastAsia="en-GB"/>
          </w:rPr>
          <w:t>What support will be available for my child as they transition between classes or settings or in preparing for adulthood?</w:t>
        </w:r>
        <w:r w:rsidR="006536D5" w:rsidRPr="007A635E">
          <w:rPr>
            <w:rFonts w:cs="Arial"/>
            <w:webHidden/>
          </w:rPr>
          <w:tab/>
          <w:t>1</w:t>
        </w:r>
      </w:hyperlink>
      <w:r w:rsidR="00351DF9" w:rsidRPr="007A635E">
        <w:rPr>
          <w:rFonts w:cs="Arial"/>
        </w:rPr>
        <w:t>7</w:t>
      </w:r>
    </w:p>
    <w:p w14:paraId="105271C5" w14:textId="0C86B7A5" w:rsidR="006536D5" w:rsidRPr="007A635E" w:rsidRDefault="00F32DA3" w:rsidP="00351DF9">
      <w:pPr>
        <w:pStyle w:val="TOC1"/>
        <w:rPr>
          <w:rFonts w:cs="Arial"/>
        </w:rPr>
      </w:pPr>
      <w:hyperlink w:anchor="_Toc119070509" w:history="1">
        <w:r w:rsidR="002F5B10" w:rsidRPr="007A635E">
          <w:rPr>
            <w:rStyle w:val="Hyperlink"/>
            <w:rFonts w:cs="Arial"/>
            <w:color w:val="auto"/>
          </w:rPr>
          <w:t>1</w:t>
        </w:r>
        <w:r w:rsidR="00000040" w:rsidRPr="007A635E">
          <w:rPr>
            <w:rStyle w:val="Hyperlink"/>
            <w:rFonts w:cs="Arial"/>
            <w:color w:val="auto"/>
          </w:rPr>
          <w:t>7</w:t>
        </w:r>
        <w:r w:rsidR="006536D5" w:rsidRPr="007A635E">
          <w:rPr>
            <w:rStyle w:val="Hyperlink"/>
            <w:rFonts w:cs="Arial"/>
            <w:color w:val="auto"/>
          </w:rPr>
          <w:t>. What support is available for me and my family? (Local Offer)</w:t>
        </w:r>
        <w:r w:rsidR="006536D5" w:rsidRPr="007A635E">
          <w:rPr>
            <w:rFonts w:cs="Arial"/>
            <w:webHidden/>
          </w:rPr>
          <w:tab/>
        </w:r>
        <w:r w:rsidR="006536D5" w:rsidRPr="007A635E">
          <w:rPr>
            <w:rFonts w:cs="Arial"/>
            <w:webHidden/>
          </w:rPr>
          <w:fldChar w:fldCharType="begin"/>
        </w:r>
        <w:r w:rsidR="006536D5" w:rsidRPr="007A635E">
          <w:rPr>
            <w:rFonts w:cs="Arial"/>
            <w:webHidden/>
          </w:rPr>
          <w:instrText xml:space="preserve"> PAGEREF _Toc119070509 \h </w:instrText>
        </w:r>
        <w:r w:rsidR="006536D5" w:rsidRPr="007A635E">
          <w:rPr>
            <w:rFonts w:cs="Arial"/>
            <w:webHidden/>
          </w:rPr>
        </w:r>
        <w:r w:rsidR="006536D5" w:rsidRPr="007A635E">
          <w:rPr>
            <w:rFonts w:cs="Arial"/>
            <w:webHidden/>
          </w:rPr>
          <w:fldChar w:fldCharType="separate"/>
        </w:r>
        <w:r w:rsidR="00DB4284" w:rsidRPr="007A635E">
          <w:rPr>
            <w:rFonts w:cs="Arial"/>
            <w:webHidden/>
          </w:rPr>
          <w:t>1</w:t>
        </w:r>
        <w:r w:rsidR="006536D5" w:rsidRPr="007A635E">
          <w:rPr>
            <w:rFonts w:cs="Arial"/>
            <w:webHidden/>
          </w:rPr>
          <w:fldChar w:fldCharType="end"/>
        </w:r>
      </w:hyperlink>
      <w:r w:rsidR="00351DF9" w:rsidRPr="007A635E">
        <w:rPr>
          <w:rFonts w:cs="Arial"/>
        </w:rPr>
        <w:t>8</w:t>
      </w:r>
    </w:p>
    <w:p w14:paraId="27C277F6" w14:textId="274D0137" w:rsidR="00757033" w:rsidRPr="007A635E" w:rsidRDefault="00F32DA3" w:rsidP="00351DF9">
      <w:pPr>
        <w:pStyle w:val="TOC1"/>
        <w:rPr>
          <w:rFonts w:eastAsia="Times New Roman" w:cs="Arial"/>
          <w:lang w:eastAsia="en-GB"/>
        </w:rPr>
      </w:pPr>
      <w:hyperlink w:anchor="_Toc119070508" w:history="1">
        <w:r w:rsidR="002F5B10" w:rsidRPr="007A635E">
          <w:rPr>
            <w:rStyle w:val="Hyperlink"/>
            <w:rFonts w:cs="Arial"/>
            <w:color w:val="auto"/>
            <w:lang w:eastAsia="en-GB"/>
          </w:rPr>
          <w:t>1</w:t>
        </w:r>
        <w:r w:rsidR="00000040" w:rsidRPr="007A635E">
          <w:rPr>
            <w:rStyle w:val="Hyperlink"/>
            <w:rFonts w:cs="Arial"/>
            <w:color w:val="auto"/>
            <w:lang w:eastAsia="en-GB"/>
          </w:rPr>
          <w:t>8</w:t>
        </w:r>
        <w:r w:rsidR="00757033" w:rsidRPr="007A635E">
          <w:rPr>
            <w:rStyle w:val="Hyperlink"/>
            <w:rFonts w:cs="Arial"/>
            <w:color w:val="auto"/>
            <w:lang w:eastAsia="en-GB"/>
          </w:rPr>
          <w:t>. What should I do if I have a complaint about my child’s SEND support?</w:t>
        </w:r>
        <w:r w:rsidR="00757033" w:rsidRPr="007A635E">
          <w:rPr>
            <w:rFonts w:cs="Arial"/>
            <w:webHidden/>
          </w:rPr>
          <w:tab/>
        </w:r>
      </w:hyperlink>
      <w:r w:rsidR="00351DF9" w:rsidRPr="007A635E">
        <w:rPr>
          <w:rFonts w:cs="Arial"/>
        </w:rPr>
        <w:t>19</w:t>
      </w:r>
    </w:p>
    <w:p w14:paraId="5F139AFC" w14:textId="01D58AED" w:rsidR="006536D5" w:rsidRPr="007A635E" w:rsidRDefault="00000040" w:rsidP="006536D5">
      <w:pPr>
        <w:rPr>
          <w:rFonts w:ascii="Calibri" w:hAnsi="Calibri" w:cs="Arial"/>
          <w:sz w:val="24"/>
        </w:rPr>
      </w:pPr>
      <w:r w:rsidRPr="007A635E">
        <w:rPr>
          <w:rFonts w:ascii="Calibri" w:hAnsi="Calibri" w:cs="Arial"/>
          <w:sz w:val="24"/>
        </w:rPr>
        <w:t>19</w:t>
      </w:r>
      <w:r w:rsidR="006536D5" w:rsidRPr="007A635E">
        <w:rPr>
          <w:rFonts w:ascii="Calibri" w:hAnsi="Calibri" w:cs="Arial"/>
          <w:sz w:val="24"/>
        </w:rPr>
        <w:t>. Supporting Documents…………………………………………………………………………………………………………….</w:t>
      </w:r>
      <w:r w:rsidR="00351DF9" w:rsidRPr="007A635E">
        <w:rPr>
          <w:rFonts w:ascii="Calibri" w:hAnsi="Calibri" w:cs="Arial"/>
          <w:sz w:val="24"/>
        </w:rPr>
        <w:t>19</w:t>
      </w:r>
    </w:p>
    <w:p w14:paraId="45E340A6" w14:textId="32228527" w:rsidR="006536D5" w:rsidRPr="007A635E" w:rsidRDefault="00F32DA3" w:rsidP="00351DF9">
      <w:pPr>
        <w:pStyle w:val="TOC1"/>
        <w:rPr>
          <w:rStyle w:val="Hyperlink"/>
          <w:rFonts w:cs="Arial"/>
        </w:rPr>
      </w:pPr>
      <w:hyperlink w:anchor="_Toc119070510" w:history="1">
        <w:r w:rsidR="002F5B10" w:rsidRPr="007A635E">
          <w:rPr>
            <w:rStyle w:val="Hyperlink"/>
            <w:rFonts w:cs="Arial"/>
            <w:lang w:eastAsia="en-GB"/>
          </w:rPr>
          <w:t>2</w:t>
        </w:r>
        <w:r w:rsidR="00000040" w:rsidRPr="007A635E">
          <w:rPr>
            <w:rStyle w:val="Hyperlink"/>
            <w:rFonts w:cs="Arial"/>
            <w:lang w:eastAsia="en-GB"/>
          </w:rPr>
          <w:t>0</w:t>
        </w:r>
        <w:r w:rsidR="006536D5" w:rsidRPr="007A635E">
          <w:rPr>
            <w:rStyle w:val="Hyperlink"/>
            <w:rFonts w:cs="Arial"/>
            <w:lang w:eastAsia="en-GB"/>
          </w:rPr>
          <w:t>. Glossary</w:t>
        </w:r>
        <w:r w:rsidR="006536D5" w:rsidRPr="007A635E">
          <w:rPr>
            <w:rFonts w:cs="Arial"/>
            <w:webHidden/>
          </w:rPr>
          <w:tab/>
        </w:r>
      </w:hyperlink>
      <w:r w:rsidR="00EA5F4B" w:rsidRPr="007A635E">
        <w:rPr>
          <w:rFonts w:cs="Arial"/>
        </w:rPr>
        <w:t>2</w:t>
      </w:r>
      <w:r w:rsidR="00351DF9" w:rsidRPr="007A635E">
        <w:rPr>
          <w:rFonts w:cs="Arial"/>
        </w:rPr>
        <w:t>0</w:t>
      </w:r>
    </w:p>
    <w:p w14:paraId="6BF3BF10" w14:textId="77777777" w:rsidR="006536D5" w:rsidRPr="007A635E" w:rsidRDefault="006536D5" w:rsidP="006536D5">
      <w:pPr>
        <w:pStyle w:val="1bodycopy10pt"/>
        <w:rPr>
          <w:rFonts w:ascii="Calibri" w:hAnsi="Calibri" w:cs="Arial"/>
          <w:b/>
          <w:bCs/>
          <w:noProof/>
          <w:sz w:val="24"/>
        </w:rPr>
      </w:pPr>
    </w:p>
    <w:p w14:paraId="67845666" w14:textId="5A46DF5C" w:rsidR="0072620F" w:rsidRPr="007A635E" w:rsidRDefault="006536D5" w:rsidP="006536D5">
      <w:pPr>
        <w:pStyle w:val="1bodycopy10pt"/>
        <w:rPr>
          <w:rFonts w:ascii="Calibri" w:hAnsi="Calibri" w:cs="Arial"/>
          <w:noProof/>
          <w:sz w:val="24"/>
        </w:rPr>
      </w:pPr>
      <w:r w:rsidRPr="007A635E">
        <w:rPr>
          <w:rFonts w:ascii="Calibri" w:hAnsi="Calibri" w:cs="Arial"/>
          <w:b/>
          <w:bCs/>
          <w:noProof/>
          <w:sz w:val="24"/>
        </w:rPr>
        <w:fldChar w:fldCharType="end"/>
      </w:r>
      <w:r w:rsidR="00136294" w:rsidRPr="007A635E">
        <w:rPr>
          <w:rFonts w:ascii="Calibri" w:hAnsi="Calibri" w:cs="Arial"/>
          <w:noProof/>
          <w:sz w:val="24"/>
          <w:lang w:eastAsia="en-GB"/>
        </w:rPr>
        <mc:AlternateContent>
          <mc:Choice Requires="wps">
            <w:drawing>
              <wp:anchor distT="4294967286" distB="4294967286" distL="114300" distR="114300" simplePos="0" relativeHeight="251637248" behindDoc="0" locked="0" layoutInCell="1" allowOverlap="1" wp14:anchorId="036FCE01" wp14:editId="3067CB71">
                <wp:simplePos x="0" y="0"/>
                <wp:positionH relativeFrom="column">
                  <wp:posOffset>0</wp:posOffset>
                </wp:positionH>
                <wp:positionV relativeFrom="paragraph">
                  <wp:posOffset>-1</wp:posOffset>
                </wp:positionV>
                <wp:extent cx="6158865" cy="0"/>
                <wp:effectExtent l="0" t="0" r="13335" b="0"/>
                <wp:wrapNone/>
                <wp:docPr id="3" name="Straight Connector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09C4898" id="Straight Connector 3" o:spid="_x0000_s1026"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GEqyH0yAgAAWgQAAA4AAAAAAAAAAAAAAAAALgIAAGRy&#10;cy9lMm9Eb2MueG1sUEsBAi0AFAAGAAgAAAAhANscV0HZAAAAAgEAAA8AAAAAAAAAAAAAAAAAjAQA&#10;AGRycy9kb3ducmV2LnhtbFBLBQYAAAAABAAEAPMAAACSBQAAAAA=&#10;" strokecolor="#12263f" strokeweight="1pt">
                <v:stroke joinstyle="miter"/>
                <o:lock v:ext="edit" shapetype="f"/>
              </v:line>
            </w:pict>
          </mc:Fallback>
        </mc:AlternateContent>
      </w:r>
    </w:p>
    <w:p w14:paraId="5AF37F3D" w14:textId="67D9132F" w:rsidR="006D4E5F" w:rsidRPr="007A635E" w:rsidRDefault="006D4E5F" w:rsidP="00235F02">
      <w:pPr>
        <w:pStyle w:val="1bodycopy10pt"/>
        <w:rPr>
          <w:rFonts w:ascii="Calibri" w:hAnsi="Calibri" w:cs="Arial"/>
          <w:sz w:val="24"/>
          <w:shd w:val="clear" w:color="auto" w:fill="FFFF00"/>
          <w:lang w:eastAsia="en-GB"/>
        </w:rPr>
      </w:pPr>
    </w:p>
    <w:p w14:paraId="0DC1E89D" w14:textId="4EB97580" w:rsidR="0010002F" w:rsidRPr="007A635E" w:rsidRDefault="0010002F" w:rsidP="00235F02">
      <w:pPr>
        <w:pStyle w:val="1bodycopy10pt"/>
        <w:rPr>
          <w:rFonts w:ascii="Calibri" w:hAnsi="Calibri" w:cs="Arial"/>
          <w:sz w:val="24"/>
          <w:shd w:val="clear" w:color="auto" w:fill="FFFF00"/>
          <w:lang w:eastAsia="en-GB"/>
        </w:rPr>
      </w:pPr>
    </w:p>
    <w:p w14:paraId="3BDD9EC5" w14:textId="1BBE3945" w:rsidR="0010002F" w:rsidRPr="007A635E" w:rsidRDefault="0010002F" w:rsidP="00235F02">
      <w:pPr>
        <w:pStyle w:val="1bodycopy10pt"/>
        <w:rPr>
          <w:rFonts w:ascii="Calibri" w:hAnsi="Calibri" w:cs="Arial"/>
          <w:sz w:val="24"/>
          <w:shd w:val="clear" w:color="auto" w:fill="FFFF00"/>
          <w:lang w:eastAsia="en-GB"/>
        </w:rPr>
      </w:pPr>
    </w:p>
    <w:p w14:paraId="6BA7CB9A" w14:textId="77777777" w:rsidR="0010002F" w:rsidRPr="007A635E" w:rsidRDefault="0010002F" w:rsidP="00235F02">
      <w:pPr>
        <w:pStyle w:val="1bodycopy10pt"/>
        <w:rPr>
          <w:rFonts w:ascii="Calibri" w:hAnsi="Calibri" w:cs="Arial"/>
          <w:sz w:val="24"/>
          <w:shd w:val="clear" w:color="auto" w:fill="FFFF00"/>
          <w:lang w:eastAsia="en-GB"/>
        </w:rPr>
      </w:pPr>
    </w:p>
    <w:p w14:paraId="28237009" w14:textId="3BFA0974" w:rsidR="00FA0017" w:rsidRPr="007A635E" w:rsidRDefault="00FA0017" w:rsidP="00E657F2">
      <w:pPr>
        <w:pStyle w:val="Heading1"/>
        <w:spacing w:before="156" w:after="48" w:line="252" w:lineRule="atLeast"/>
        <w:jc w:val="center"/>
        <w:rPr>
          <w:rFonts w:ascii="Calibri" w:eastAsia="Times New Roman" w:hAnsi="Calibri"/>
          <w:color w:val="252525"/>
          <w:sz w:val="51"/>
          <w:szCs w:val="51"/>
          <w:lang w:eastAsia="en-GB"/>
        </w:rPr>
      </w:pPr>
      <w:r w:rsidRPr="007A635E">
        <w:rPr>
          <w:rFonts w:ascii="Calibri" w:hAnsi="Calibri"/>
          <w:color w:val="252525"/>
          <w:sz w:val="51"/>
          <w:szCs w:val="51"/>
        </w:rPr>
        <w:lastRenderedPageBreak/>
        <w:t>Colliers Green Vision &amp; Values</w:t>
      </w:r>
    </w:p>
    <w:p w14:paraId="728DC62F" w14:textId="77777777" w:rsidR="00FA0017" w:rsidRPr="007A635E" w:rsidRDefault="00FA0017" w:rsidP="00FA0017">
      <w:pPr>
        <w:pStyle w:val="Heading2"/>
        <w:spacing w:before="199" w:after="199" w:line="348" w:lineRule="atLeast"/>
        <w:rPr>
          <w:rFonts w:ascii="Calibri" w:hAnsi="Calibri" w:cs="Arial"/>
          <w:color w:val="252525"/>
          <w:sz w:val="44"/>
          <w:szCs w:val="44"/>
          <w:lang w:val="en-GB"/>
        </w:rPr>
      </w:pPr>
      <w:bookmarkStart w:id="1" w:name="content"/>
      <w:bookmarkEnd w:id="1"/>
      <w:r w:rsidRPr="007A635E">
        <w:rPr>
          <w:rFonts w:ascii="Calibri" w:hAnsi="Calibri" w:cs="Arial"/>
          <w:color w:val="252525"/>
          <w:sz w:val="44"/>
          <w:szCs w:val="44"/>
          <w:lang w:val="en-GB"/>
        </w:rPr>
        <w:t>Our Christian Vision</w:t>
      </w:r>
    </w:p>
    <w:p w14:paraId="43F8ECC3" w14:textId="77777777" w:rsidR="00FA0017" w:rsidRPr="007A635E" w:rsidRDefault="00FA0017" w:rsidP="00FA0017">
      <w:pPr>
        <w:pStyle w:val="NormalWeb"/>
        <w:spacing w:before="288" w:beforeAutospacing="0" w:after="288" w:afterAutospacing="0" w:line="420" w:lineRule="atLeast"/>
        <w:rPr>
          <w:rFonts w:ascii="Calibri" w:hAnsi="Calibri" w:cs="Arial"/>
          <w:color w:val="464646"/>
          <w:sz w:val="26"/>
          <w:szCs w:val="26"/>
        </w:rPr>
      </w:pPr>
      <w:r w:rsidRPr="007A635E">
        <w:rPr>
          <w:rStyle w:val="Strong"/>
          <w:rFonts w:ascii="Calibri" w:hAnsi="Calibri" w:cs="Arial"/>
          <w:color w:val="464646"/>
          <w:sz w:val="26"/>
          <w:szCs w:val="26"/>
        </w:rPr>
        <w:t>Colliers Green is a family</w:t>
      </w:r>
      <w:r w:rsidRPr="007A635E">
        <w:rPr>
          <w:rFonts w:ascii="Calibri" w:hAnsi="Calibri" w:cs="Arial"/>
          <w:color w:val="464646"/>
          <w:sz w:val="26"/>
          <w:szCs w:val="26"/>
        </w:rPr>
        <w:t>. We are a small rural school set in beautiful surroundings, where everyone feels welcomed and valued. We provide a caring, supportive and calm learning environment, rooted in our Christian values of aspiration, resilience and community.  We encourage and nurture our children to flourish, and grow into their potential and achieve academic success, becoming compassionate individuals and valued citizens of God's world.</w:t>
      </w:r>
    </w:p>
    <w:p w14:paraId="3F9FE010" w14:textId="77777777" w:rsidR="00FA0017" w:rsidRPr="007A635E" w:rsidRDefault="00FA0017" w:rsidP="00FA0017">
      <w:pPr>
        <w:pStyle w:val="NormalWeb"/>
        <w:spacing w:before="288" w:beforeAutospacing="0" w:after="288" w:afterAutospacing="0" w:line="420" w:lineRule="atLeast"/>
        <w:jc w:val="center"/>
        <w:rPr>
          <w:rFonts w:ascii="Calibri" w:hAnsi="Calibri" w:cs="Arial"/>
          <w:color w:val="464646"/>
          <w:sz w:val="26"/>
          <w:szCs w:val="26"/>
        </w:rPr>
      </w:pPr>
      <w:r w:rsidRPr="007A635E">
        <w:rPr>
          <w:rStyle w:val="Strong"/>
          <w:rFonts w:ascii="Calibri" w:hAnsi="Calibri" w:cs="Arial"/>
          <w:color w:val="464646"/>
          <w:sz w:val="26"/>
          <w:szCs w:val="26"/>
        </w:rPr>
        <w:t>Jeremiah 17:8</w:t>
      </w:r>
    </w:p>
    <w:p w14:paraId="73639CE0" w14:textId="77777777" w:rsidR="00FA0017" w:rsidRPr="007A635E" w:rsidRDefault="00FA0017" w:rsidP="00FA0017">
      <w:pPr>
        <w:pStyle w:val="NormalWeb"/>
        <w:spacing w:before="288" w:beforeAutospacing="0" w:after="288" w:afterAutospacing="0" w:line="420" w:lineRule="atLeast"/>
        <w:jc w:val="center"/>
        <w:rPr>
          <w:rFonts w:ascii="Calibri" w:hAnsi="Calibri" w:cs="Arial"/>
          <w:color w:val="464646"/>
          <w:sz w:val="26"/>
          <w:szCs w:val="26"/>
        </w:rPr>
      </w:pPr>
      <w:r w:rsidRPr="007A635E">
        <w:rPr>
          <w:rFonts w:ascii="Calibri" w:hAnsi="Calibri" w:cs="Arial"/>
          <w:color w:val="464646"/>
          <w:sz w:val="26"/>
          <w:szCs w:val="26"/>
        </w:rPr>
        <w:t>They will be like a tree planted by the water</w:t>
      </w:r>
      <w:r w:rsidRPr="007A635E">
        <w:rPr>
          <w:rFonts w:ascii="Calibri" w:hAnsi="Calibri" w:cs="Arial"/>
          <w:color w:val="464646"/>
          <w:sz w:val="26"/>
          <w:szCs w:val="26"/>
        </w:rPr>
        <w:br/>
        <w:t>that sends out its roots by the stream.</w:t>
      </w:r>
      <w:r w:rsidRPr="007A635E">
        <w:rPr>
          <w:rFonts w:ascii="Calibri" w:hAnsi="Calibri" w:cs="Arial"/>
          <w:color w:val="464646"/>
          <w:sz w:val="26"/>
          <w:szCs w:val="26"/>
        </w:rPr>
        <w:br/>
        <w:t>It does not fear when heat comes;</w:t>
      </w:r>
      <w:r w:rsidRPr="007A635E">
        <w:rPr>
          <w:rFonts w:ascii="Calibri" w:hAnsi="Calibri" w:cs="Arial"/>
          <w:color w:val="464646"/>
          <w:sz w:val="26"/>
          <w:szCs w:val="26"/>
        </w:rPr>
        <w:br/>
        <w:t>its leaves are always green.</w:t>
      </w:r>
      <w:r w:rsidRPr="007A635E">
        <w:rPr>
          <w:rFonts w:ascii="Calibri" w:hAnsi="Calibri" w:cs="Arial"/>
          <w:color w:val="464646"/>
          <w:sz w:val="26"/>
          <w:szCs w:val="26"/>
        </w:rPr>
        <w:br/>
        <w:t>It has no worries in a year of drought</w:t>
      </w:r>
      <w:r w:rsidRPr="007A635E">
        <w:rPr>
          <w:rFonts w:ascii="Calibri" w:hAnsi="Calibri" w:cs="Arial"/>
          <w:color w:val="464646"/>
          <w:sz w:val="26"/>
          <w:szCs w:val="26"/>
        </w:rPr>
        <w:br/>
        <w:t>and never fails to bear fruit.</w:t>
      </w:r>
    </w:p>
    <w:p w14:paraId="5C7A1A3B" w14:textId="5067CA2F" w:rsidR="00FA0017" w:rsidRPr="007A635E" w:rsidRDefault="00FA0017" w:rsidP="00FA0017">
      <w:pPr>
        <w:pStyle w:val="NormalWeb"/>
        <w:spacing w:before="288" w:beforeAutospacing="0" w:after="288" w:afterAutospacing="0" w:line="420" w:lineRule="atLeast"/>
        <w:jc w:val="center"/>
        <w:rPr>
          <w:rFonts w:ascii="Calibri" w:hAnsi="Calibri" w:cs="Arial"/>
          <w:color w:val="464646"/>
          <w:sz w:val="26"/>
          <w:szCs w:val="26"/>
        </w:rPr>
      </w:pPr>
      <w:r w:rsidRPr="007A635E">
        <w:rPr>
          <w:rFonts w:ascii="Calibri" w:hAnsi="Calibri" w:cs="Arial"/>
          <w:color w:val="464646"/>
          <w:sz w:val="26"/>
          <w:szCs w:val="26"/>
        </w:rPr>
        <w:t> </w:t>
      </w:r>
    </w:p>
    <w:p w14:paraId="534D2046" w14:textId="7938419D" w:rsidR="00FA0017" w:rsidRPr="007A635E" w:rsidRDefault="00FA0017" w:rsidP="00FA0017">
      <w:pPr>
        <w:pStyle w:val="Heading2"/>
        <w:spacing w:before="199" w:after="199" w:line="348" w:lineRule="atLeast"/>
        <w:rPr>
          <w:rFonts w:ascii="Calibri" w:hAnsi="Calibri" w:cs="Arial"/>
          <w:color w:val="252525"/>
          <w:sz w:val="44"/>
          <w:szCs w:val="44"/>
          <w:lang w:val="en-GB"/>
        </w:rPr>
      </w:pPr>
      <w:r w:rsidRPr="007A635E">
        <w:rPr>
          <w:rStyle w:val="Strong"/>
          <w:rFonts w:ascii="Calibri" w:hAnsi="Calibri" w:cs="Arial"/>
          <w:b/>
          <w:bCs w:val="0"/>
          <w:color w:val="252525"/>
          <w:sz w:val="44"/>
          <w:szCs w:val="44"/>
          <w:lang w:val="en-GB"/>
        </w:rPr>
        <w:t>Our Values</w:t>
      </w:r>
    </w:p>
    <w:p w14:paraId="50DC0B46" w14:textId="4EB6A111" w:rsidR="00FA0017" w:rsidRPr="007A635E" w:rsidRDefault="00F32DA3" w:rsidP="00FA0017">
      <w:pPr>
        <w:pStyle w:val="NormalWeb"/>
        <w:spacing w:before="288" w:beforeAutospacing="0" w:after="288" w:afterAutospacing="0" w:line="420" w:lineRule="atLeast"/>
        <w:jc w:val="center"/>
        <w:rPr>
          <w:rFonts w:ascii="Calibri" w:hAnsi="Calibri" w:cs="Arial"/>
          <w:color w:val="464646"/>
          <w:sz w:val="26"/>
          <w:szCs w:val="26"/>
        </w:rPr>
      </w:pPr>
      <w:r>
        <w:rPr>
          <w:rFonts w:ascii="Calibri" w:hAnsi="Calibri" w:cs="Arial"/>
          <w:noProof/>
          <w:color w:val="464646"/>
          <w:sz w:val="26"/>
          <w:szCs w:val="26"/>
        </w:rPr>
        <w:drawing>
          <wp:inline distT="0" distB="0" distL="0" distR="0" wp14:anchorId="3C2427FF" wp14:editId="4556AF0F">
            <wp:extent cx="4151513" cy="179832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06637" cy="1822198"/>
                    </a:xfrm>
                    <a:prstGeom prst="rect">
                      <a:avLst/>
                    </a:prstGeom>
                    <a:noFill/>
                  </pic:spPr>
                </pic:pic>
              </a:graphicData>
            </a:graphic>
          </wp:inline>
        </w:drawing>
      </w:r>
    </w:p>
    <w:p w14:paraId="24A96136" w14:textId="77777777" w:rsidR="00FA0017" w:rsidRPr="007A635E" w:rsidRDefault="00FA0017" w:rsidP="00FA0017">
      <w:pPr>
        <w:pStyle w:val="NormalWeb"/>
        <w:spacing w:before="288" w:beforeAutospacing="0" w:after="288" w:afterAutospacing="0" w:line="420" w:lineRule="atLeast"/>
        <w:rPr>
          <w:rFonts w:ascii="Calibri" w:hAnsi="Calibri" w:cs="Arial"/>
          <w:color w:val="464646"/>
          <w:sz w:val="26"/>
          <w:szCs w:val="26"/>
        </w:rPr>
      </w:pPr>
      <w:r w:rsidRPr="007A635E">
        <w:rPr>
          <w:rFonts w:ascii="Calibri" w:hAnsi="Calibri" w:cs="Arial"/>
          <w:color w:val="464646"/>
          <w:sz w:val="26"/>
          <w:szCs w:val="26"/>
        </w:rPr>
        <w:t>Our vision and values are at the core of everything we do. They underpin our teaching and learning to help create an environment which prepares our pupils for the wider-world as confident, happy and caring citizens.</w:t>
      </w:r>
    </w:p>
    <w:p w14:paraId="605E0E91" w14:textId="1361B04A" w:rsidR="00FA0017" w:rsidRPr="007A635E" w:rsidRDefault="00FA0017">
      <w:pPr>
        <w:spacing w:after="0"/>
        <w:rPr>
          <w:rFonts w:ascii="Calibri" w:hAnsi="Calibri" w:cs="Arial"/>
          <w:sz w:val="24"/>
        </w:rPr>
      </w:pPr>
    </w:p>
    <w:p w14:paraId="4C02D6EE" w14:textId="75A2B777" w:rsidR="00AC1DC2" w:rsidRPr="007A635E" w:rsidRDefault="00AC1DC2" w:rsidP="00AC1DC2">
      <w:pPr>
        <w:pStyle w:val="1bodycopy10pt"/>
        <w:spacing w:line="360" w:lineRule="auto"/>
        <w:jc w:val="both"/>
        <w:rPr>
          <w:rFonts w:ascii="Calibri" w:hAnsi="Calibri" w:cs="Arial"/>
          <w:sz w:val="24"/>
        </w:rPr>
      </w:pPr>
      <w:bookmarkStart w:id="2" w:name="_GoBack"/>
      <w:bookmarkEnd w:id="2"/>
      <w:r w:rsidRPr="007A635E">
        <w:rPr>
          <w:rFonts w:ascii="Calibri" w:hAnsi="Calibri" w:cs="Arial"/>
          <w:sz w:val="24"/>
        </w:rPr>
        <w:t>Dear parents and carers,</w:t>
      </w:r>
    </w:p>
    <w:p w14:paraId="23FC3FD4" w14:textId="77777777" w:rsidR="00AC1DC2" w:rsidRPr="007A635E" w:rsidRDefault="00AC1DC2" w:rsidP="00AC1DC2">
      <w:pPr>
        <w:pStyle w:val="1bodycopy10pt"/>
        <w:spacing w:line="360" w:lineRule="auto"/>
        <w:jc w:val="both"/>
        <w:rPr>
          <w:rFonts w:ascii="Calibri" w:hAnsi="Calibri" w:cs="Arial"/>
          <w:sz w:val="24"/>
        </w:rPr>
      </w:pPr>
      <w:r w:rsidRPr="007A635E">
        <w:rPr>
          <w:rFonts w:ascii="Calibri" w:hAnsi="Calibri" w:cs="Arial"/>
          <w:sz w:val="24"/>
        </w:rPr>
        <w:t xml:space="preserve">The aim of this Information Report is to explain how we implement our SEND policy. In other words, we want to show you how SEND support works in our school. </w:t>
      </w:r>
    </w:p>
    <w:p w14:paraId="1F2979EA" w14:textId="77777777" w:rsidR="00AC1DC2" w:rsidRPr="007A635E" w:rsidRDefault="00AC1DC2" w:rsidP="00AC1DC2">
      <w:pPr>
        <w:pStyle w:val="1bodycopy10pt"/>
        <w:spacing w:line="360" w:lineRule="auto"/>
        <w:jc w:val="both"/>
        <w:rPr>
          <w:rFonts w:ascii="Calibri" w:hAnsi="Calibri" w:cs="Arial"/>
          <w:sz w:val="24"/>
        </w:rPr>
      </w:pPr>
      <w:r w:rsidRPr="007A635E">
        <w:rPr>
          <w:rFonts w:ascii="Calibri" w:hAnsi="Calibri" w:cs="Arial"/>
          <w:noProof/>
          <w:sz w:val="24"/>
          <w:lang w:eastAsia="en-GB"/>
        </w:rPr>
        <w:drawing>
          <wp:anchor distT="0" distB="0" distL="114300" distR="114300" simplePos="0" relativeHeight="251695616" behindDoc="0" locked="0" layoutInCell="1" allowOverlap="1" wp14:anchorId="4DCCB96D" wp14:editId="17A3499A">
            <wp:simplePos x="0" y="0"/>
            <wp:positionH relativeFrom="margin">
              <wp:align>center</wp:align>
            </wp:positionH>
            <wp:positionV relativeFrom="paragraph">
              <wp:posOffset>901700</wp:posOffset>
            </wp:positionV>
            <wp:extent cx="3486150" cy="2792477"/>
            <wp:effectExtent l="0" t="0" r="0" b="8255"/>
            <wp:wrapNone/>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r w:rsidRPr="007A635E">
        <w:rPr>
          <w:rFonts w:ascii="Calibri" w:hAnsi="Calibri" w:cs="Arial"/>
          <w:sz w:val="24"/>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536CDF1" w14:textId="77777777" w:rsidR="00AC1DC2" w:rsidRPr="007A635E" w:rsidRDefault="00AC1DC2" w:rsidP="00AC1DC2">
      <w:pPr>
        <w:pStyle w:val="1bodycopy10pt"/>
        <w:spacing w:line="360" w:lineRule="auto"/>
        <w:jc w:val="both"/>
        <w:rPr>
          <w:rFonts w:ascii="Calibri" w:hAnsi="Calibri" w:cs="Arial"/>
          <w:sz w:val="24"/>
        </w:rPr>
      </w:pPr>
    </w:p>
    <w:p w14:paraId="72875869" w14:textId="77777777" w:rsidR="00AC1DC2" w:rsidRPr="007A635E" w:rsidRDefault="00AC1DC2" w:rsidP="00AC1DC2">
      <w:pPr>
        <w:pStyle w:val="1bodycopy10pt"/>
        <w:spacing w:line="360" w:lineRule="auto"/>
        <w:jc w:val="both"/>
        <w:rPr>
          <w:rFonts w:ascii="Calibri" w:hAnsi="Calibri" w:cs="Arial"/>
          <w:sz w:val="24"/>
        </w:rPr>
      </w:pPr>
    </w:p>
    <w:p w14:paraId="4D57A762" w14:textId="77777777" w:rsidR="00AC1DC2" w:rsidRPr="007A635E" w:rsidRDefault="00AC1DC2" w:rsidP="00AC1DC2">
      <w:pPr>
        <w:pStyle w:val="1bodycopy10pt"/>
        <w:spacing w:line="360" w:lineRule="auto"/>
        <w:jc w:val="both"/>
        <w:rPr>
          <w:rFonts w:ascii="Calibri" w:hAnsi="Calibri" w:cs="Arial"/>
          <w:sz w:val="24"/>
        </w:rPr>
      </w:pPr>
    </w:p>
    <w:p w14:paraId="36BD4287" w14:textId="77777777" w:rsidR="00AC1DC2" w:rsidRPr="007A635E" w:rsidRDefault="00AC1DC2" w:rsidP="00AC1DC2">
      <w:pPr>
        <w:pStyle w:val="1bodycopy10pt"/>
        <w:spacing w:line="360" w:lineRule="auto"/>
        <w:jc w:val="both"/>
        <w:rPr>
          <w:rFonts w:ascii="Calibri" w:hAnsi="Calibri" w:cs="Arial"/>
          <w:sz w:val="24"/>
        </w:rPr>
      </w:pPr>
    </w:p>
    <w:p w14:paraId="15AE0C6A" w14:textId="77777777" w:rsidR="00AC1DC2" w:rsidRPr="007A635E" w:rsidRDefault="00AC1DC2" w:rsidP="00AC1DC2">
      <w:pPr>
        <w:pStyle w:val="1bodycopy10pt"/>
        <w:spacing w:line="360" w:lineRule="auto"/>
        <w:jc w:val="both"/>
        <w:rPr>
          <w:rFonts w:ascii="Calibri" w:hAnsi="Calibri" w:cs="Arial"/>
          <w:sz w:val="24"/>
        </w:rPr>
      </w:pPr>
    </w:p>
    <w:p w14:paraId="511EEA0A" w14:textId="77777777" w:rsidR="00AC1DC2" w:rsidRPr="007A635E" w:rsidRDefault="00AC1DC2" w:rsidP="00AC1DC2">
      <w:pPr>
        <w:pStyle w:val="1bodycopy10pt"/>
        <w:spacing w:line="360" w:lineRule="auto"/>
        <w:jc w:val="both"/>
        <w:rPr>
          <w:rFonts w:ascii="Calibri" w:hAnsi="Calibri" w:cs="Arial"/>
          <w:sz w:val="24"/>
        </w:rPr>
      </w:pPr>
    </w:p>
    <w:p w14:paraId="2A056FEE" w14:textId="77777777" w:rsidR="00AC1DC2" w:rsidRPr="007A635E" w:rsidRDefault="00AC1DC2" w:rsidP="00AC1DC2">
      <w:pPr>
        <w:pStyle w:val="1bodycopy10pt"/>
        <w:spacing w:line="360" w:lineRule="auto"/>
        <w:jc w:val="both"/>
        <w:rPr>
          <w:rFonts w:ascii="Calibri" w:hAnsi="Calibri" w:cs="Arial"/>
          <w:sz w:val="24"/>
        </w:rPr>
      </w:pPr>
    </w:p>
    <w:p w14:paraId="2DA3BF53" w14:textId="77777777" w:rsidR="00AC1DC2" w:rsidRPr="007A635E" w:rsidRDefault="00AC1DC2" w:rsidP="00AC1DC2">
      <w:pPr>
        <w:pStyle w:val="1bodycopy10pt"/>
        <w:spacing w:line="360" w:lineRule="auto"/>
        <w:jc w:val="both"/>
        <w:rPr>
          <w:rFonts w:ascii="Calibri" w:hAnsi="Calibri" w:cs="Arial"/>
          <w:sz w:val="24"/>
        </w:rPr>
      </w:pPr>
    </w:p>
    <w:p w14:paraId="7DEFA006" w14:textId="77777777" w:rsidR="00AC1DC2" w:rsidRPr="007A635E" w:rsidRDefault="00AC1DC2" w:rsidP="00AC1DC2">
      <w:pPr>
        <w:pStyle w:val="1bodycopy10pt"/>
        <w:spacing w:line="360" w:lineRule="auto"/>
        <w:jc w:val="both"/>
        <w:rPr>
          <w:rFonts w:ascii="Calibri" w:hAnsi="Calibri" w:cs="Arial"/>
          <w:sz w:val="24"/>
        </w:rPr>
      </w:pPr>
      <w:r w:rsidRPr="007A635E">
        <w:rPr>
          <w:rFonts w:ascii="Calibri" w:hAnsi="Calibri" w:cs="Arial"/>
          <w:sz w:val="24"/>
        </w:rPr>
        <w:t>If you want to know more about our arrangements for SEND, read our SEND policy alongside this Information Report.</w:t>
      </w:r>
    </w:p>
    <w:p w14:paraId="6CDB1451" w14:textId="7C7E49C7" w:rsidR="00AC1DC2" w:rsidRPr="007A635E" w:rsidRDefault="00AC1DC2" w:rsidP="006C3DCA">
      <w:pPr>
        <w:pStyle w:val="1bodycopy10pt"/>
        <w:spacing w:line="360" w:lineRule="auto"/>
        <w:rPr>
          <w:rFonts w:ascii="Calibri" w:hAnsi="Calibri" w:cs="Arial"/>
          <w:sz w:val="24"/>
        </w:rPr>
      </w:pPr>
      <w:r w:rsidRPr="007A635E">
        <w:rPr>
          <w:rFonts w:ascii="Calibri" w:hAnsi="Calibri" w:cs="Arial"/>
          <w:sz w:val="24"/>
        </w:rPr>
        <w:t>You can find our SEND policy on our website</w:t>
      </w:r>
      <w:r w:rsidR="006C3DCA" w:rsidRPr="007A635E">
        <w:rPr>
          <w:rFonts w:ascii="Calibri" w:hAnsi="Calibri" w:cs="Arial"/>
          <w:sz w:val="24"/>
        </w:rPr>
        <w:t xml:space="preserve">: </w:t>
      </w:r>
      <w:hyperlink r:id="rId16" w:history="1">
        <w:r w:rsidR="006C3DCA" w:rsidRPr="007A635E">
          <w:rPr>
            <w:rStyle w:val="Hyperlink"/>
            <w:rFonts w:ascii="Calibri" w:hAnsi="Calibri" w:cs="Arial"/>
            <w:sz w:val="24"/>
          </w:rPr>
          <w:t>https://www.colliers-green.kent.sch.uk/page/?title=Policies&amp;pid=32</w:t>
        </w:r>
      </w:hyperlink>
      <w:r w:rsidR="006C3DCA" w:rsidRPr="007A635E">
        <w:rPr>
          <w:rFonts w:ascii="Calibri" w:hAnsi="Calibri" w:cs="Arial"/>
          <w:sz w:val="24"/>
        </w:rPr>
        <w:t xml:space="preserve"> </w:t>
      </w:r>
    </w:p>
    <w:p w14:paraId="2BA7574C" w14:textId="77777777" w:rsidR="00AC1DC2" w:rsidRPr="007A635E" w:rsidRDefault="00AC1DC2" w:rsidP="00AC1DC2">
      <w:pPr>
        <w:pStyle w:val="1bodycopy10pt"/>
        <w:spacing w:line="360" w:lineRule="auto"/>
        <w:jc w:val="both"/>
        <w:rPr>
          <w:rFonts w:ascii="Calibri" w:hAnsi="Calibri" w:cs="Arial"/>
          <w:sz w:val="24"/>
        </w:rPr>
      </w:pPr>
      <w:r w:rsidRPr="007A635E">
        <w:rPr>
          <w:rFonts w:ascii="Calibri" w:hAnsi="Calibri" w:cs="Arial"/>
          <w:b/>
          <w:bCs/>
          <w:sz w:val="24"/>
        </w:rPr>
        <w:t xml:space="preserve">Note: </w:t>
      </w:r>
      <w:r w:rsidRPr="007A635E">
        <w:rPr>
          <w:rFonts w:ascii="Calibri" w:hAnsi="Calibri" w:cs="Arial"/>
          <w:bCs/>
          <w:sz w:val="24"/>
        </w:rPr>
        <w:t xml:space="preserve">If </w:t>
      </w:r>
      <w:r w:rsidRPr="007A635E">
        <w:rPr>
          <w:rFonts w:ascii="Calibri" w:hAnsi="Calibri" w:cs="Arial"/>
          <w:sz w:val="24"/>
        </w:rPr>
        <w:t xml:space="preserve">there are any terms we’ve used in this information report that you’re unsure of, you can look them up in the Glossary at the end of the report. </w:t>
      </w:r>
    </w:p>
    <w:p w14:paraId="056A2F06" w14:textId="77777777" w:rsidR="006C3DCA" w:rsidRPr="007A635E" w:rsidRDefault="006C3DCA">
      <w:pPr>
        <w:spacing w:after="0"/>
        <w:rPr>
          <w:rFonts w:ascii="Calibri" w:eastAsia="Calibri" w:hAnsi="Calibri" w:cs="Arial"/>
          <w:b/>
          <w:sz w:val="32"/>
          <w:szCs w:val="32"/>
        </w:rPr>
      </w:pPr>
      <w:bookmarkStart w:id="3" w:name="_Toc116987818"/>
      <w:bookmarkStart w:id="4" w:name="_Toc117080327"/>
      <w:bookmarkStart w:id="5" w:name="_Toc119070492"/>
      <w:r w:rsidRPr="007A635E">
        <w:rPr>
          <w:rFonts w:ascii="Calibri" w:hAnsi="Calibri" w:cs="Arial"/>
          <w:sz w:val="32"/>
          <w:szCs w:val="32"/>
        </w:rPr>
        <w:br w:type="page"/>
      </w:r>
    </w:p>
    <w:p w14:paraId="5AA3937D" w14:textId="1CB2761E" w:rsidR="00235F02" w:rsidRPr="007A635E" w:rsidRDefault="00740AC8" w:rsidP="00293C65">
      <w:pPr>
        <w:pStyle w:val="Heading1"/>
        <w:shd w:val="clear" w:color="auto" w:fill="D9E2F3"/>
        <w:rPr>
          <w:rFonts w:ascii="Calibri" w:hAnsi="Calibri"/>
          <w:color w:val="auto"/>
          <w:sz w:val="32"/>
          <w:szCs w:val="32"/>
        </w:rPr>
      </w:pPr>
      <w:r w:rsidRPr="007A635E">
        <w:rPr>
          <w:rFonts w:ascii="Calibri" w:hAnsi="Calibri"/>
          <w:color w:val="auto"/>
          <w:sz w:val="32"/>
          <w:szCs w:val="32"/>
        </w:rPr>
        <w:lastRenderedPageBreak/>
        <w:t xml:space="preserve">1. </w:t>
      </w:r>
      <w:r w:rsidR="00235F02" w:rsidRPr="007A635E">
        <w:rPr>
          <w:rFonts w:ascii="Calibri" w:hAnsi="Calibri"/>
          <w:color w:val="auto"/>
          <w:sz w:val="32"/>
          <w:szCs w:val="32"/>
        </w:rPr>
        <w:t>What types of SEN</w:t>
      </w:r>
      <w:r w:rsidR="00236C2A" w:rsidRPr="007A635E">
        <w:rPr>
          <w:rFonts w:ascii="Calibri" w:hAnsi="Calibri"/>
          <w:color w:val="auto"/>
          <w:sz w:val="32"/>
          <w:szCs w:val="32"/>
        </w:rPr>
        <w:t>D</w:t>
      </w:r>
      <w:r w:rsidR="00235F02" w:rsidRPr="007A635E">
        <w:rPr>
          <w:rFonts w:ascii="Calibri" w:hAnsi="Calibri"/>
          <w:color w:val="auto"/>
          <w:sz w:val="32"/>
          <w:szCs w:val="32"/>
        </w:rPr>
        <w:t xml:space="preserve"> does the school provide for?</w:t>
      </w:r>
      <w:bookmarkEnd w:id="3"/>
      <w:bookmarkEnd w:id="4"/>
      <w:bookmarkEnd w:id="5"/>
      <w:r w:rsidR="00235F02" w:rsidRPr="007A635E">
        <w:rPr>
          <w:rFonts w:ascii="Calibri" w:hAnsi="Calibri"/>
          <w:color w:val="auto"/>
          <w:sz w:val="32"/>
          <w:szCs w:val="32"/>
        </w:rPr>
        <w:t xml:space="preserve"> </w:t>
      </w:r>
      <w:bookmarkStart w:id="6" w:name="_Toc531168964"/>
      <w:bookmarkStart w:id="7" w:name="_Toc531176464"/>
    </w:p>
    <w:p w14:paraId="75297E1E" w14:textId="77777777" w:rsidR="009C7CE5" w:rsidRDefault="009C7CE5" w:rsidP="005A6F7E">
      <w:pPr>
        <w:pStyle w:val="1bodycopy10pt"/>
        <w:spacing w:line="276" w:lineRule="auto"/>
        <w:rPr>
          <w:rFonts w:ascii="Calibri" w:hAnsi="Calibri" w:cs="Arial"/>
          <w:sz w:val="24"/>
        </w:rPr>
      </w:pPr>
    </w:p>
    <w:p w14:paraId="3D2102DC" w14:textId="6F14345B" w:rsidR="005A6F7E" w:rsidRPr="007A635E" w:rsidRDefault="005A6F7E" w:rsidP="005A6F7E">
      <w:pPr>
        <w:pStyle w:val="1bodycopy10pt"/>
        <w:spacing w:line="276" w:lineRule="auto"/>
        <w:rPr>
          <w:rFonts w:ascii="Calibri" w:hAnsi="Calibri" w:cs="Arial"/>
          <w:sz w:val="24"/>
        </w:rPr>
      </w:pPr>
      <w:r w:rsidRPr="007A635E">
        <w:rPr>
          <w:rFonts w:ascii="Calibri" w:hAnsi="Calibri" w:cs="Arial"/>
          <w:sz w:val="24"/>
        </w:rPr>
        <w:t>Our school provides for pupils with the following needs (as outlined in the SEND Code of Practice 2015): </w:t>
      </w:r>
    </w:p>
    <w:p w14:paraId="367798CD" w14:textId="77777777" w:rsidR="005A6F7E" w:rsidRPr="007A635E" w:rsidRDefault="005A6F7E" w:rsidP="005A6F7E">
      <w:pPr>
        <w:pStyle w:val="Heading1"/>
        <w:rPr>
          <w:rFonts w:ascii="Calibri" w:hAnsi="Calibri"/>
          <w:lang w:eastAsia="en-GB"/>
        </w:rPr>
      </w:pPr>
      <w:r w:rsidRPr="007A635E">
        <w:rPr>
          <w:rFonts w:ascii="Calibri" w:hAnsi="Calibri"/>
          <w:color w:val="4472C4"/>
          <w:sz w:val="24"/>
          <w:szCs w:val="24"/>
          <w:lang w:eastAsia="en-GB"/>
        </w:rPr>
        <w:br/>
      </w:r>
      <w:r w:rsidRPr="007A635E">
        <w:rPr>
          <w:rFonts w:ascii="Calibri" w:hAnsi="Calibri"/>
          <w:noProof/>
          <w:lang w:eastAsia="en-GB"/>
        </w:rPr>
        <w:drawing>
          <wp:inline distT="0" distB="0" distL="0" distR="0" wp14:anchorId="4BB70641" wp14:editId="45B70A6F">
            <wp:extent cx="6188710" cy="5327650"/>
            <wp:effectExtent l="0" t="0" r="2540" b="6350"/>
            <wp:docPr id="924735591" name="Picture 1" descr="A diagram of a child'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
                    <pic:cNvPicPr/>
                  </pic:nvPicPr>
                  <pic:blipFill>
                    <a:blip r:embed="rId17"/>
                    <a:stretch>
                      <a:fillRect/>
                    </a:stretch>
                  </pic:blipFill>
                  <pic:spPr>
                    <a:xfrm>
                      <a:off x="0" y="0"/>
                      <a:ext cx="6188710" cy="5327650"/>
                    </a:xfrm>
                    <a:prstGeom prst="rect">
                      <a:avLst/>
                    </a:prstGeom>
                  </pic:spPr>
                </pic:pic>
              </a:graphicData>
            </a:graphic>
          </wp:inline>
        </w:drawing>
      </w:r>
    </w:p>
    <w:p w14:paraId="252DB303" w14:textId="77777777" w:rsidR="005A6F7E" w:rsidRPr="007A635E" w:rsidRDefault="005A6F7E" w:rsidP="005A6F7E">
      <w:pPr>
        <w:pStyle w:val="6Abstract"/>
        <w:rPr>
          <w:rFonts w:ascii="Calibri" w:hAnsi="Calibri" w:cs="Arial"/>
          <w:sz w:val="24"/>
          <w:szCs w:val="24"/>
          <w:lang w:val="en-GB" w:eastAsia="en-GB"/>
        </w:rPr>
      </w:pPr>
    </w:p>
    <w:p w14:paraId="653938F4" w14:textId="77777777" w:rsidR="005A6F7E" w:rsidRPr="007A635E" w:rsidRDefault="005A6F7E" w:rsidP="005A6F7E">
      <w:pPr>
        <w:pStyle w:val="6Abstract"/>
        <w:jc w:val="center"/>
        <w:rPr>
          <w:rFonts w:ascii="Calibri" w:hAnsi="Calibri" w:cs="Arial"/>
          <w:sz w:val="24"/>
          <w:szCs w:val="24"/>
          <w:lang w:val="en-GB" w:eastAsia="en-GB"/>
        </w:rPr>
      </w:pPr>
      <w:r w:rsidRPr="007A635E">
        <w:rPr>
          <w:rFonts w:ascii="Calibri" w:hAnsi="Calibri" w:cs="Arial"/>
          <w:sz w:val="24"/>
          <w:szCs w:val="24"/>
          <w:lang w:val="en-GB" w:eastAsia="en-GB"/>
        </w:rPr>
        <w:t>Often you will find that children’s needs overlap and are rarely confined to one area of need, which is why it is important to gain a wholistic overview of your child.</w:t>
      </w:r>
    </w:p>
    <w:p w14:paraId="5F4AD1B0" w14:textId="77777777" w:rsidR="005A6F7E" w:rsidRPr="007A635E" w:rsidRDefault="005A6F7E" w:rsidP="005A6F7E">
      <w:pPr>
        <w:pStyle w:val="6Abstract"/>
        <w:jc w:val="center"/>
        <w:rPr>
          <w:rFonts w:ascii="Calibri" w:hAnsi="Calibri" w:cs="Arial"/>
          <w:sz w:val="24"/>
          <w:szCs w:val="24"/>
          <w:lang w:val="en-GB"/>
        </w:rPr>
      </w:pPr>
      <w:r w:rsidRPr="007A635E">
        <w:rPr>
          <w:rFonts w:ascii="Calibri" w:hAnsi="Calibri" w:cs="Arial"/>
          <w:sz w:val="24"/>
          <w:szCs w:val="24"/>
          <w:lang w:val="en-GB" w:eastAsia="en-GB"/>
        </w:rPr>
        <w:t xml:space="preserve">More information about the Areas of Need can be found in the </w:t>
      </w:r>
      <w:r w:rsidRPr="007A635E">
        <w:rPr>
          <w:rFonts w:ascii="Calibri" w:hAnsi="Calibri" w:cs="Arial"/>
          <w:sz w:val="24"/>
          <w:szCs w:val="24"/>
          <w:lang w:val="en-GB"/>
        </w:rPr>
        <w:t>Special educational needs and disability code of practice: 0 to 25 years (link below).</w:t>
      </w:r>
    </w:p>
    <w:p w14:paraId="545B401A" w14:textId="77777777" w:rsidR="005A6F7E" w:rsidRPr="007A635E" w:rsidRDefault="005A6F7E" w:rsidP="005A6F7E">
      <w:pPr>
        <w:pStyle w:val="6Abstract"/>
        <w:jc w:val="center"/>
        <w:rPr>
          <w:rFonts w:ascii="Calibri" w:hAnsi="Calibri" w:cs="Arial"/>
          <w:sz w:val="24"/>
          <w:szCs w:val="24"/>
          <w:lang w:val="en-GB" w:eastAsia="en-GB"/>
        </w:rPr>
      </w:pPr>
      <w:r w:rsidRPr="007A635E">
        <w:rPr>
          <w:rFonts w:ascii="Calibri" w:hAnsi="Calibri" w:cs="Arial"/>
          <w:sz w:val="24"/>
          <w:szCs w:val="24"/>
          <w:lang w:val="en-GB"/>
        </w:rPr>
        <w:t xml:space="preserve"> </w:t>
      </w:r>
      <w:hyperlink r:id="rId18" w:history="1">
        <w:r w:rsidRPr="007A635E">
          <w:rPr>
            <w:rFonts w:ascii="Calibri" w:hAnsi="Calibri" w:cs="Arial"/>
            <w:color w:val="0000FF"/>
            <w:sz w:val="20"/>
            <w:szCs w:val="24"/>
            <w:u w:val="single"/>
            <w:lang w:val="en-GB"/>
          </w:rPr>
          <w:t>SEND_Code_of_Practice_January_2015.pdf (publishing.service.gov.uk)</w:t>
        </w:r>
      </w:hyperlink>
    </w:p>
    <w:p w14:paraId="55345C8D" w14:textId="28A5F660" w:rsidR="00235F02" w:rsidRPr="007A635E" w:rsidRDefault="00235F02" w:rsidP="00293C65">
      <w:pPr>
        <w:pStyle w:val="Heading1"/>
        <w:shd w:val="clear" w:color="auto" w:fill="D9E2F3"/>
        <w:rPr>
          <w:rFonts w:ascii="Calibri" w:hAnsi="Calibri"/>
          <w:color w:val="auto"/>
          <w:sz w:val="32"/>
          <w:szCs w:val="32"/>
          <w:lang w:eastAsia="en-GB"/>
        </w:rPr>
      </w:pPr>
      <w:bookmarkStart w:id="8" w:name="_Toc116987819"/>
      <w:bookmarkStart w:id="9" w:name="_Toc117080328"/>
      <w:bookmarkStart w:id="10" w:name="_Toc119070493"/>
      <w:r w:rsidRPr="007A635E">
        <w:rPr>
          <w:rFonts w:ascii="Calibri" w:hAnsi="Calibri"/>
          <w:color w:val="auto"/>
          <w:sz w:val="32"/>
          <w:szCs w:val="32"/>
          <w:lang w:eastAsia="en-GB"/>
        </w:rPr>
        <w:lastRenderedPageBreak/>
        <w:t xml:space="preserve">2. Which staff will support my child, and what </w:t>
      </w:r>
      <w:r w:rsidR="002B698F" w:rsidRPr="007A635E">
        <w:rPr>
          <w:rFonts w:ascii="Calibri" w:hAnsi="Calibri"/>
          <w:color w:val="auto"/>
          <w:sz w:val="32"/>
          <w:szCs w:val="32"/>
          <w:lang w:eastAsia="en-GB"/>
        </w:rPr>
        <w:t>are their key responsibilities</w:t>
      </w:r>
      <w:r w:rsidRPr="007A635E">
        <w:rPr>
          <w:rFonts w:ascii="Calibri" w:hAnsi="Calibri"/>
          <w:color w:val="auto"/>
          <w:sz w:val="32"/>
          <w:szCs w:val="32"/>
          <w:lang w:eastAsia="en-GB"/>
        </w:rPr>
        <w:t>?</w:t>
      </w:r>
      <w:bookmarkEnd w:id="8"/>
      <w:bookmarkEnd w:id="9"/>
      <w:bookmarkEnd w:id="10"/>
    </w:p>
    <w:p w14:paraId="7EFC28F7" w14:textId="01E99626" w:rsidR="00D27C20" w:rsidRDefault="00D27C20" w:rsidP="00282829">
      <w:pPr>
        <w:pStyle w:val="6Abstract"/>
        <w:rPr>
          <w:rFonts w:ascii="Calibri" w:hAnsi="Calibri" w:cs="Arial"/>
          <w:sz w:val="24"/>
          <w:szCs w:val="24"/>
          <w:lang w:val="en-GB" w:eastAsia="en-GB"/>
        </w:rPr>
      </w:pPr>
      <w:r w:rsidRPr="007A635E">
        <w:rPr>
          <w:rFonts w:ascii="Calibri" w:hAnsi="Calibri" w:cs="Arial"/>
          <w:noProof/>
          <w:lang w:val="en-GB" w:eastAsia="en-GB"/>
        </w:rPr>
        <w:drawing>
          <wp:anchor distT="0" distB="0" distL="114300" distR="114300" simplePos="0" relativeHeight="251674112" behindDoc="1" locked="0" layoutInCell="1" allowOverlap="1" wp14:anchorId="4458C746" wp14:editId="7931D80A">
            <wp:simplePos x="0" y="0"/>
            <wp:positionH relativeFrom="margin">
              <wp:align>center</wp:align>
            </wp:positionH>
            <wp:positionV relativeFrom="paragraph">
              <wp:posOffset>10795</wp:posOffset>
            </wp:positionV>
            <wp:extent cx="826135" cy="921385"/>
            <wp:effectExtent l="0" t="0" r="0" b="0"/>
            <wp:wrapSquare wrapText="bothSides"/>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a:extLst>
                        <a:ext uri="{C183D7F6-B498-43B3-948B-1728B52AA6E4}">
                          <adec:decorative xmlns:adec="http://schemas.microsoft.com/office/drawing/2017/decorative" val="1"/>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p>
    <w:p w14:paraId="1E42C24C" w14:textId="77777777" w:rsidR="00D27C20" w:rsidRDefault="00D27C20" w:rsidP="00282829">
      <w:pPr>
        <w:pStyle w:val="6Abstract"/>
        <w:rPr>
          <w:rFonts w:ascii="Calibri" w:hAnsi="Calibri" w:cs="Arial"/>
          <w:sz w:val="24"/>
          <w:szCs w:val="24"/>
          <w:lang w:val="en-GB" w:eastAsia="en-GB"/>
        </w:rPr>
      </w:pPr>
    </w:p>
    <w:p w14:paraId="4F3AF209" w14:textId="77777777" w:rsidR="00D27C20" w:rsidRDefault="00D27C20" w:rsidP="00282829">
      <w:pPr>
        <w:pStyle w:val="6Abstract"/>
        <w:rPr>
          <w:rFonts w:ascii="Calibri" w:hAnsi="Calibri" w:cs="Arial"/>
          <w:sz w:val="24"/>
          <w:szCs w:val="24"/>
          <w:lang w:val="en-GB" w:eastAsia="en-GB"/>
        </w:rPr>
      </w:pPr>
    </w:p>
    <w:p w14:paraId="3B488B25" w14:textId="76CD45C2" w:rsidR="006C3DCA" w:rsidRPr="00D27C20" w:rsidRDefault="00282829" w:rsidP="00D27C20">
      <w:pPr>
        <w:pStyle w:val="6Abstract"/>
        <w:rPr>
          <w:rFonts w:ascii="Calibri" w:hAnsi="Calibri" w:cs="Arial"/>
          <w:sz w:val="24"/>
          <w:szCs w:val="24"/>
          <w:lang w:val="en-GB" w:eastAsia="en-GB"/>
        </w:rPr>
      </w:pPr>
      <w:r w:rsidRPr="007A635E">
        <w:rPr>
          <w:rFonts w:ascii="Calibri" w:hAnsi="Calibri" w:cs="Arial"/>
          <w:sz w:val="24"/>
          <w:szCs w:val="24"/>
          <w:lang w:val="en-GB" w:eastAsia="en-GB"/>
        </w:rPr>
        <w:t>At</w:t>
      </w:r>
      <w:r w:rsidR="00D6141D" w:rsidRPr="007A635E">
        <w:rPr>
          <w:rFonts w:ascii="Calibri" w:hAnsi="Calibri" w:cs="Arial"/>
          <w:sz w:val="24"/>
          <w:szCs w:val="24"/>
          <w:lang w:val="en-GB" w:eastAsia="en-GB"/>
        </w:rPr>
        <w:t xml:space="preserve"> Colliers Green </w:t>
      </w:r>
      <w:r w:rsidRPr="007A635E">
        <w:rPr>
          <w:rFonts w:ascii="Calibri" w:hAnsi="Calibri" w:cs="Arial"/>
          <w:sz w:val="24"/>
          <w:szCs w:val="24"/>
          <w:lang w:val="en-GB" w:eastAsia="en-GB"/>
        </w:rPr>
        <w:t>all staff are considered responsible for supporting the needs of pupils with SEND.</w:t>
      </w:r>
      <w:r w:rsidRPr="007A635E">
        <w:rPr>
          <w:rFonts w:ascii="Calibri" w:hAnsi="Calibri" w:cs="Arial"/>
          <w:sz w:val="24"/>
          <w:lang w:val="en-GB" w:eastAsia="en-GB"/>
        </w:rPr>
        <w:t xml:space="preserve"> Our staff are committed to regular, high-quality training to ensure that they have the knowledge and skills to better meet a wide range of pupil needs. </w:t>
      </w:r>
    </w:p>
    <w:p w14:paraId="14B31E7D" w14:textId="1A251966" w:rsidR="00235F02" w:rsidRPr="007A635E" w:rsidRDefault="00795C92" w:rsidP="002C3777">
      <w:pPr>
        <w:pStyle w:val="Subhead2"/>
        <w:shd w:val="clear" w:color="auto" w:fill="E1E8FB"/>
        <w:rPr>
          <w:rFonts w:ascii="Calibri" w:hAnsi="Calibri" w:cs="Arial"/>
          <w:sz w:val="28"/>
          <w:szCs w:val="28"/>
          <w:lang w:eastAsia="en-GB"/>
        </w:rPr>
      </w:pPr>
      <w:r w:rsidRPr="007A635E">
        <w:rPr>
          <w:rFonts w:ascii="Calibri" w:hAnsi="Calibri" w:cs="Arial"/>
          <w:sz w:val="28"/>
          <w:szCs w:val="28"/>
          <w:lang w:eastAsia="en-GB"/>
        </w:rPr>
        <w:t>Our</w:t>
      </w:r>
      <w:r w:rsidR="00235F02" w:rsidRPr="007A635E">
        <w:rPr>
          <w:rFonts w:ascii="Calibri" w:hAnsi="Calibri" w:cs="Arial"/>
          <w:sz w:val="28"/>
          <w:szCs w:val="28"/>
          <w:lang w:eastAsia="en-GB"/>
        </w:rPr>
        <w:t xml:space="preserve"> </w:t>
      </w:r>
      <w:r w:rsidR="0066706A" w:rsidRPr="007A635E">
        <w:rPr>
          <w:rFonts w:ascii="Calibri" w:hAnsi="Calibri" w:cs="Arial"/>
          <w:sz w:val="28"/>
          <w:szCs w:val="28"/>
          <w:lang w:eastAsia="en-GB"/>
        </w:rPr>
        <w:t>S</w:t>
      </w:r>
      <w:r w:rsidRPr="007A635E">
        <w:rPr>
          <w:rFonts w:ascii="Calibri" w:hAnsi="Calibri" w:cs="Arial"/>
          <w:sz w:val="28"/>
          <w:szCs w:val="28"/>
          <w:lang w:eastAsia="en-GB"/>
        </w:rPr>
        <w:t xml:space="preserve">pecial </w:t>
      </w:r>
      <w:r w:rsidR="0066706A" w:rsidRPr="007A635E">
        <w:rPr>
          <w:rFonts w:ascii="Calibri" w:hAnsi="Calibri" w:cs="Arial"/>
          <w:sz w:val="28"/>
          <w:szCs w:val="28"/>
          <w:lang w:eastAsia="en-GB"/>
        </w:rPr>
        <w:t>E</w:t>
      </w:r>
      <w:r w:rsidRPr="007A635E">
        <w:rPr>
          <w:rFonts w:ascii="Calibri" w:hAnsi="Calibri" w:cs="Arial"/>
          <w:sz w:val="28"/>
          <w:szCs w:val="28"/>
          <w:lang w:eastAsia="en-GB"/>
        </w:rPr>
        <w:t xml:space="preserve">ducational </w:t>
      </w:r>
      <w:r w:rsidR="0066706A" w:rsidRPr="007A635E">
        <w:rPr>
          <w:rFonts w:ascii="Calibri" w:hAnsi="Calibri" w:cs="Arial"/>
          <w:sz w:val="28"/>
          <w:szCs w:val="28"/>
          <w:lang w:eastAsia="en-GB"/>
        </w:rPr>
        <w:t>Needs C</w:t>
      </w:r>
      <w:r w:rsidRPr="007A635E">
        <w:rPr>
          <w:rFonts w:ascii="Calibri" w:hAnsi="Calibri" w:cs="Arial"/>
          <w:sz w:val="28"/>
          <w:szCs w:val="28"/>
          <w:lang w:eastAsia="en-GB"/>
        </w:rPr>
        <w:t xml:space="preserve">o-ordinator, or </w:t>
      </w:r>
      <w:r w:rsidR="00BF3691">
        <w:rPr>
          <w:rFonts w:ascii="Calibri" w:hAnsi="Calibri" w:cs="Arial"/>
          <w:sz w:val="28"/>
          <w:szCs w:val="28"/>
          <w:lang w:eastAsia="en-GB"/>
        </w:rPr>
        <w:t>SENCO</w:t>
      </w:r>
    </w:p>
    <w:p w14:paraId="093B85D3" w14:textId="18DF2D5B" w:rsidR="00B259B6" w:rsidRPr="00BF3691" w:rsidRDefault="00D27C20" w:rsidP="00BF3691">
      <w:pPr>
        <w:pStyle w:val="1bodycopy10pt"/>
        <w:rPr>
          <w:rFonts w:ascii="Calibri" w:hAnsi="Calibri" w:cs="Arial"/>
          <w:sz w:val="24"/>
          <w:lang w:eastAsia="en-GB"/>
        </w:rPr>
      </w:pPr>
      <w:r w:rsidRPr="00D27C20">
        <w:rPr>
          <w:rFonts w:ascii="Calibri" w:hAnsi="Calibri"/>
          <w:sz w:val="24"/>
        </w:rPr>
        <w:t>The SENCo at Colliers Green is Miss Sarah Armstrong. Miss Armstrong has taught at the school for two years and has been in the SENCo role for one year. Prior to this, she taught for three years at an infant school in Surrey, where she led on Maths and PE. She continues to lead on Maths at Colliers Green, as well as Computing. She is a qualified teacher with a strong passion for supporting children with SEND. Miss Armstrong is currently completing her NPQ in Special Educational Needs, which will be awarded in April 2026.</w:t>
      </w:r>
    </w:p>
    <w:p w14:paraId="3E8F1271" w14:textId="6F84834B" w:rsidR="00234E1E" w:rsidRPr="007A635E" w:rsidRDefault="00234E1E" w:rsidP="002C3777">
      <w:pPr>
        <w:pStyle w:val="Subhead2"/>
        <w:shd w:val="clear" w:color="auto" w:fill="E1E8FB"/>
        <w:rPr>
          <w:rFonts w:ascii="Calibri" w:hAnsi="Calibri" w:cs="Arial"/>
          <w:bCs/>
          <w:color w:val="auto"/>
          <w:sz w:val="28"/>
          <w:szCs w:val="28"/>
          <w:lang w:eastAsia="en-GB"/>
        </w:rPr>
      </w:pPr>
      <w:r w:rsidRPr="007A635E">
        <w:rPr>
          <w:rFonts w:ascii="Calibri" w:hAnsi="Calibri" w:cs="Arial"/>
          <w:bCs/>
          <w:color w:val="auto"/>
          <w:sz w:val="28"/>
          <w:szCs w:val="28"/>
          <w:lang w:eastAsia="en-GB"/>
        </w:rPr>
        <w:t>Class</w:t>
      </w:r>
      <w:r w:rsidR="007B5E34" w:rsidRPr="007A635E">
        <w:rPr>
          <w:rFonts w:ascii="Calibri" w:hAnsi="Calibri" w:cs="Arial"/>
          <w:bCs/>
          <w:color w:val="auto"/>
          <w:sz w:val="28"/>
          <w:szCs w:val="28"/>
          <w:lang w:eastAsia="en-GB"/>
        </w:rPr>
        <w:t xml:space="preserve"> T</w:t>
      </w:r>
      <w:r w:rsidRPr="007A635E">
        <w:rPr>
          <w:rFonts w:ascii="Calibri" w:hAnsi="Calibri" w:cs="Arial"/>
          <w:bCs/>
          <w:color w:val="auto"/>
          <w:sz w:val="28"/>
          <w:szCs w:val="28"/>
          <w:lang w:eastAsia="en-GB"/>
        </w:rPr>
        <w:t>eachers</w:t>
      </w:r>
    </w:p>
    <w:p w14:paraId="35B32CD8" w14:textId="001FF8D1" w:rsidR="00305407" w:rsidRDefault="006D6BF9" w:rsidP="006C3DCA">
      <w:pPr>
        <w:rPr>
          <w:rFonts w:ascii="Calibri" w:hAnsi="Calibri" w:cs="Arial"/>
          <w:sz w:val="24"/>
          <w:lang w:eastAsia="en-GB"/>
        </w:rPr>
      </w:pPr>
      <w:r w:rsidRPr="007A635E">
        <w:rPr>
          <w:rFonts w:ascii="Calibri" w:hAnsi="Calibri" w:cs="Arial"/>
          <w:sz w:val="24"/>
          <w:lang w:eastAsia="en-GB"/>
        </w:rPr>
        <w:t>All of our teachers receive in-house SEN</w:t>
      </w:r>
      <w:r w:rsidR="00273AC5">
        <w:rPr>
          <w:rFonts w:ascii="Calibri" w:hAnsi="Calibri" w:cs="Arial"/>
          <w:sz w:val="24"/>
          <w:lang w:eastAsia="en-GB"/>
        </w:rPr>
        <w:t>D</w:t>
      </w:r>
      <w:r w:rsidRPr="007A635E">
        <w:rPr>
          <w:rFonts w:ascii="Calibri" w:hAnsi="Calibri" w:cs="Arial"/>
          <w:sz w:val="24"/>
          <w:lang w:eastAsia="en-GB"/>
        </w:rPr>
        <w:t xml:space="preserve"> training, and are supported by the </w:t>
      </w:r>
      <w:r w:rsidR="00BF3691">
        <w:rPr>
          <w:rFonts w:ascii="Calibri" w:hAnsi="Calibri" w:cs="Arial"/>
          <w:sz w:val="24"/>
          <w:lang w:eastAsia="en-GB"/>
        </w:rPr>
        <w:t>SENCo</w:t>
      </w:r>
      <w:r w:rsidRPr="007A635E">
        <w:rPr>
          <w:rFonts w:ascii="Calibri" w:hAnsi="Calibri" w:cs="Arial"/>
          <w:sz w:val="24"/>
          <w:lang w:eastAsia="en-GB"/>
        </w:rPr>
        <w:t xml:space="preserve"> to meet the needs of pupils who have SEN</w:t>
      </w:r>
      <w:r w:rsidR="00273AC5">
        <w:rPr>
          <w:rFonts w:ascii="Calibri" w:hAnsi="Calibri" w:cs="Arial"/>
          <w:sz w:val="24"/>
          <w:lang w:eastAsia="en-GB"/>
        </w:rPr>
        <w:t>D</w:t>
      </w:r>
      <w:r w:rsidR="006C3DCA" w:rsidRPr="007A635E">
        <w:rPr>
          <w:rFonts w:ascii="Calibri" w:hAnsi="Calibri" w:cs="Arial"/>
          <w:sz w:val="24"/>
          <w:lang w:eastAsia="en-GB"/>
        </w:rPr>
        <w:t>.</w:t>
      </w:r>
      <w:r w:rsidR="007B5E34" w:rsidRPr="007A635E">
        <w:rPr>
          <w:rFonts w:ascii="Calibri" w:hAnsi="Calibri" w:cs="Arial"/>
          <w:sz w:val="24"/>
          <w:lang w:eastAsia="en-GB"/>
        </w:rPr>
        <w:t xml:space="preserve"> Each class is supported by the class teacher, TA and SEN</w:t>
      </w:r>
      <w:r w:rsidR="00273AC5">
        <w:rPr>
          <w:rFonts w:ascii="Calibri" w:hAnsi="Calibri" w:cs="Arial"/>
          <w:sz w:val="24"/>
          <w:lang w:eastAsia="en-GB"/>
        </w:rPr>
        <w:t>D</w:t>
      </w:r>
      <w:r w:rsidR="007B5E34" w:rsidRPr="007A635E">
        <w:rPr>
          <w:rFonts w:ascii="Calibri" w:hAnsi="Calibri" w:cs="Arial"/>
          <w:sz w:val="24"/>
          <w:lang w:eastAsia="en-GB"/>
        </w:rPr>
        <w:t xml:space="preserve"> TA.</w:t>
      </w:r>
    </w:p>
    <w:p w14:paraId="59F313EC" w14:textId="07C1CB39" w:rsidR="00BF3691" w:rsidRPr="00BF3691" w:rsidRDefault="00BF3691" w:rsidP="006C3DCA">
      <w:pPr>
        <w:rPr>
          <w:rFonts w:ascii="Calibri" w:hAnsi="Calibri" w:cs="Arial"/>
          <w:color w:val="FF0000"/>
          <w:sz w:val="24"/>
          <w:lang w:eastAsia="en-GB"/>
        </w:rPr>
      </w:pPr>
      <w:r>
        <w:rPr>
          <w:rFonts w:ascii="Calibri" w:hAnsi="Calibri" w:cs="Arial"/>
          <w:sz w:val="24"/>
          <w:lang w:eastAsia="en-GB"/>
        </w:rPr>
        <w:t>In the last academic year, staff have received training in Autism with PDA, De-</w:t>
      </w:r>
      <w:r w:rsidR="009C7CE5">
        <w:rPr>
          <w:rFonts w:ascii="Calibri" w:hAnsi="Calibri" w:cs="Arial"/>
          <w:sz w:val="24"/>
          <w:lang w:eastAsia="en-GB"/>
        </w:rPr>
        <w:t>escalation</w:t>
      </w:r>
      <w:r>
        <w:rPr>
          <w:rFonts w:ascii="Calibri" w:hAnsi="Calibri" w:cs="Arial"/>
          <w:sz w:val="24"/>
          <w:lang w:eastAsia="en-GB"/>
        </w:rPr>
        <w:t>, Emotion coaching,</w:t>
      </w:r>
      <w:r w:rsidR="009111C7">
        <w:rPr>
          <w:rFonts w:ascii="Calibri" w:hAnsi="Calibri" w:cs="Arial"/>
          <w:sz w:val="24"/>
          <w:lang w:eastAsia="en-GB"/>
        </w:rPr>
        <w:t xml:space="preserve"> dyscalculia training, communication needs, supporting transitions. </w:t>
      </w:r>
    </w:p>
    <w:p w14:paraId="622F4320" w14:textId="77777777" w:rsidR="006C3DCA" w:rsidRPr="007A635E" w:rsidRDefault="006C3DCA" w:rsidP="006C3DCA">
      <w:pPr>
        <w:rPr>
          <w:rFonts w:ascii="Calibri" w:hAnsi="Calibri" w:cs="Arial"/>
        </w:rPr>
      </w:pPr>
      <w:r w:rsidRPr="007A635E">
        <w:rPr>
          <w:rFonts w:ascii="Calibri" w:hAnsi="Calibri" w:cs="Arial"/>
          <w:sz w:val="24"/>
          <w:lang w:eastAsia="en-GB"/>
        </w:rPr>
        <w:t>This training includes:</w:t>
      </w:r>
      <w:r w:rsidRPr="007A635E">
        <w:rPr>
          <w:rFonts w:ascii="Calibri" w:hAnsi="Calibri" w:cs="Arial"/>
        </w:rPr>
        <w:t xml:space="preserve"> </w:t>
      </w:r>
    </w:p>
    <w:p w14:paraId="36629120" w14:textId="0DCD48F0" w:rsidR="007B5E34" w:rsidRPr="007A635E" w:rsidRDefault="006C3DCA"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Safeguarding, and other training to safeguard children such as Prevent and FGM</w:t>
      </w:r>
    </w:p>
    <w:p w14:paraId="16D525ED" w14:textId="77777777" w:rsidR="007B5E34" w:rsidRPr="007A635E" w:rsidRDefault="006C3DCA"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Anxiety/ Managing emotional wellbeing</w:t>
      </w:r>
    </w:p>
    <w:p w14:paraId="5AB69330" w14:textId="77777777" w:rsidR="007B5E34" w:rsidRPr="007A635E" w:rsidRDefault="006C3DCA"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Nurture UK (using the Boxall profile)</w:t>
      </w:r>
    </w:p>
    <w:p w14:paraId="35BE6A23" w14:textId="77777777" w:rsidR="007B5E34" w:rsidRPr="007A635E" w:rsidRDefault="007B5E34"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B</w:t>
      </w:r>
      <w:r w:rsidR="006C3DCA" w:rsidRPr="007A635E">
        <w:rPr>
          <w:rFonts w:ascii="Calibri" w:hAnsi="Calibri" w:cs="Arial"/>
          <w:sz w:val="24"/>
          <w:lang w:eastAsia="en-GB"/>
        </w:rPr>
        <w:t>ehaviour and Self-regulation techniques</w:t>
      </w:r>
    </w:p>
    <w:p w14:paraId="6B00B5BF" w14:textId="77777777" w:rsidR="007B5E34" w:rsidRPr="007A635E" w:rsidRDefault="006C3DCA"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Autism Education Trust</w:t>
      </w:r>
    </w:p>
    <w:p w14:paraId="25697806" w14:textId="2F29F3D4" w:rsidR="006C3DCA" w:rsidRPr="007A635E" w:rsidRDefault="006C3DCA"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Emotion Coaching</w:t>
      </w:r>
    </w:p>
    <w:p w14:paraId="63840E43" w14:textId="77777777" w:rsidR="007B5E34" w:rsidRPr="007A635E" w:rsidRDefault="007B5E34"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Growth mindset</w:t>
      </w:r>
    </w:p>
    <w:p w14:paraId="50D848DC" w14:textId="77777777" w:rsidR="007B5E34" w:rsidRPr="007A635E" w:rsidRDefault="007B5E34"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Quality First Teaching</w:t>
      </w:r>
    </w:p>
    <w:p w14:paraId="46A68C61" w14:textId="77777777" w:rsidR="007B5E34" w:rsidRPr="007A635E" w:rsidRDefault="007B5E34"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Dyslexia Friendly Classrooms</w:t>
      </w:r>
    </w:p>
    <w:p w14:paraId="06F6760F" w14:textId="77777777" w:rsidR="007B5E34" w:rsidRPr="007A635E" w:rsidRDefault="007B5E34"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Developing communication and interaction skills</w:t>
      </w:r>
    </w:p>
    <w:p w14:paraId="6B88AD03" w14:textId="77777777" w:rsidR="007B5E34" w:rsidRPr="007A635E" w:rsidRDefault="007B5E34"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Well-being and Involvement,</w:t>
      </w:r>
    </w:p>
    <w:p w14:paraId="6870EAFF" w14:textId="77777777" w:rsidR="007B5E34" w:rsidRPr="007A635E" w:rsidRDefault="007B5E34" w:rsidP="00FD24EF">
      <w:pPr>
        <w:pStyle w:val="ListParagraph"/>
        <w:numPr>
          <w:ilvl w:val="0"/>
          <w:numId w:val="13"/>
        </w:numPr>
        <w:rPr>
          <w:rFonts w:ascii="Calibri" w:hAnsi="Calibri" w:cs="Arial"/>
          <w:sz w:val="24"/>
          <w:lang w:eastAsia="en-GB"/>
        </w:rPr>
      </w:pPr>
      <w:r w:rsidRPr="007A635E">
        <w:rPr>
          <w:rFonts w:ascii="Calibri" w:hAnsi="Calibri" w:cs="Arial"/>
          <w:sz w:val="24"/>
          <w:lang w:eastAsia="en-GB"/>
        </w:rPr>
        <w:t>Supporting Bereaved Children</w:t>
      </w:r>
    </w:p>
    <w:p w14:paraId="4CE4720A" w14:textId="37BB1D66" w:rsidR="00BF3691" w:rsidRDefault="007B5E34" w:rsidP="00BF3691">
      <w:pPr>
        <w:pStyle w:val="ListParagraph"/>
        <w:numPr>
          <w:ilvl w:val="0"/>
          <w:numId w:val="13"/>
        </w:numPr>
        <w:rPr>
          <w:rFonts w:ascii="Calibri" w:hAnsi="Calibri" w:cs="Arial"/>
          <w:sz w:val="24"/>
          <w:lang w:eastAsia="en-GB"/>
        </w:rPr>
      </w:pPr>
      <w:r w:rsidRPr="007A635E">
        <w:rPr>
          <w:rFonts w:ascii="Calibri" w:hAnsi="Calibri" w:cs="Arial"/>
          <w:sz w:val="24"/>
          <w:lang w:eastAsia="en-GB"/>
        </w:rPr>
        <w:t>First Aid</w:t>
      </w:r>
    </w:p>
    <w:p w14:paraId="20639784" w14:textId="7BAAB3E0" w:rsidR="00BF3691" w:rsidRPr="00BF3691" w:rsidRDefault="00BF3691" w:rsidP="00BF3691">
      <w:pPr>
        <w:rPr>
          <w:rFonts w:ascii="Calibri" w:hAnsi="Calibri" w:cs="Arial"/>
          <w:sz w:val="24"/>
          <w:lang w:eastAsia="en-GB"/>
        </w:rPr>
      </w:pPr>
      <w:r>
        <w:rPr>
          <w:rFonts w:ascii="Calibri" w:hAnsi="Calibri" w:cs="Arial"/>
          <w:sz w:val="24"/>
          <w:lang w:eastAsia="en-GB"/>
        </w:rPr>
        <w:t xml:space="preserve">All our teachers are responsible for the children within their class and on the occasions that they are unavailable, the class is taken by another qualified teacher or HLTA who knows the children. </w:t>
      </w:r>
    </w:p>
    <w:p w14:paraId="35CC26D2" w14:textId="0C4A5031" w:rsidR="00235F02" w:rsidRPr="007A635E" w:rsidRDefault="007B5E34" w:rsidP="002C3777">
      <w:pPr>
        <w:pStyle w:val="Subhead2"/>
        <w:shd w:val="clear" w:color="auto" w:fill="E1E8FB"/>
        <w:rPr>
          <w:rFonts w:ascii="Calibri" w:hAnsi="Calibri" w:cs="Arial"/>
          <w:sz w:val="28"/>
          <w:szCs w:val="28"/>
          <w:lang w:eastAsia="en-GB"/>
        </w:rPr>
      </w:pPr>
      <w:r w:rsidRPr="007A635E">
        <w:rPr>
          <w:rFonts w:ascii="Calibri" w:hAnsi="Calibri" w:cs="Arial"/>
          <w:sz w:val="28"/>
          <w:szCs w:val="28"/>
          <w:lang w:eastAsia="en-GB"/>
        </w:rPr>
        <w:lastRenderedPageBreak/>
        <w:t>T</w:t>
      </w:r>
      <w:r w:rsidR="00235F02" w:rsidRPr="007A635E">
        <w:rPr>
          <w:rFonts w:ascii="Calibri" w:hAnsi="Calibri" w:cs="Arial"/>
          <w:sz w:val="28"/>
          <w:szCs w:val="28"/>
          <w:lang w:eastAsia="en-GB"/>
        </w:rPr>
        <w:t xml:space="preserve">eaching </w:t>
      </w:r>
      <w:r w:rsidRPr="007A635E">
        <w:rPr>
          <w:rFonts w:ascii="Calibri" w:hAnsi="Calibri" w:cs="Arial"/>
          <w:sz w:val="28"/>
          <w:szCs w:val="28"/>
          <w:lang w:eastAsia="en-GB"/>
        </w:rPr>
        <w:t>A</w:t>
      </w:r>
      <w:r w:rsidR="00235F02" w:rsidRPr="007A635E">
        <w:rPr>
          <w:rFonts w:ascii="Calibri" w:hAnsi="Calibri" w:cs="Arial"/>
          <w:sz w:val="28"/>
          <w:szCs w:val="28"/>
          <w:lang w:eastAsia="en-GB"/>
        </w:rPr>
        <w:t>ssistants (TAs)</w:t>
      </w:r>
      <w:r w:rsidR="00BF3691">
        <w:rPr>
          <w:rFonts w:ascii="Calibri" w:hAnsi="Calibri" w:cs="Arial"/>
          <w:sz w:val="28"/>
          <w:szCs w:val="28"/>
          <w:lang w:eastAsia="en-GB"/>
        </w:rPr>
        <w:t>, Higher Level Teaching Assistants (HLTAs)</w:t>
      </w:r>
      <w:r w:rsidRPr="007A635E">
        <w:rPr>
          <w:rFonts w:ascii="Calibri" w:hAnsi="Calibri" w:cs="Arial"/>
          <w:sz w:val="28"/>
          <w:szCs w:val="28"/>
          <w:lang w:eastAsia="en-GB"/>
        </w:rPr>
        <w:t xml:space="preserve"> and </w:t>
      </w:r>
      <w:r w:rsidR="00273AC5">
        <w:rPr>
          <w:rFonts w:ascii="Calibri" w:hAnsi="Calibri" w:cs="Arial"/>
          <w:sz w:val="28"/>
          <w:szCs w:val="28"/>
          <w:lang w:eastAsia="en-GB"/>
        </w:rPr>
        <w:t>SEND TAs</w:t>
      </w:r>
    </w:p>
    <w:p w14:paraId="3EA67EE2" w14:textId="54AC164E" w:rsidR="0097012F" w:rsidRDefault="004677E7" w:rsidP="004677E7">
      <w:pPr>
        <w:rPr>
          <w:rFonts w:ascii="Calibri" w:hAnsi="Calibri" w:cs="Arial"/>
          <w:sz w:val="24"/>
          <w:szCs w:val="32"/>
          <w:lang w:eastAsia="en-GB"/>
        </w:rPr>
      </w:pPr>
      <w:r w:rsidRPr="007A635E">
        <w:rPr>
          <w:rFonts w:ascii="Calibri" w:hAnsi="Calibri" w:cs="Arial"/>
          <w:sz w:val="24"/>
          <w:szCs w:val="32"/>
          <w:lang w:eastAsia="en-GB"/>
        </w:rPr>
        <w:t>We have a team of</w:t>
      </w:r>
      <w:r w:rsidR="00A44477">
        <w:rPr>
          <w:rFonts w:ascii="Calibri" w:hAnsi="Calibri" w:cs="Arial"/>
          <w:sz w:val="24"/>
          <w:szCs w:val="32"/>
          <w:lang w:eastAsia="en-GB"/>
        </w:rPr>
        <w:t xml:space="preserve"> TAs</w:t>
      </w:r>
      <w:r w:rsidR="0097012F">
        <w:rPr>
          <w:rFonts w:ascii="Calibri" w:hAnsi="Calibri" w:cs="Arial"/>
          <w:sz w:val="24"/>
          <w:szCs w:val="32"/>
          <w:lang w:eastAsia="en-GB"/>
        </w:rPr>
        <w:t xml:space="preserve"> in our school who are trained to deliver SEN provision. </w:t>
      </w:r>
      <w:r w:rsidR="00BF3691">
        <w:rPr>
          <w:rFonts w:ascii="Calibri" w:hAnsi="Calibri" w:cs="Arial"/>
          <w:sz w:val="24"/>
          <w:szCs w:val="32"/>
          <w:lang w:eastAsia="en-GB"/>
        </w:rPr>
        <w:t>We have a mix of class TAs, HLTAs and SEN</w:t>
      </w:r>
      <w:r w:rsidR="00273AC5">
        <w:rPr>
          <w:rFonts w:ascii="Calibri" w:hAnsi="Calibri" w:cs="Arial"/>
          <w:sz w:val="24"/>
          <w:szCs w:val="32"/>
          <w:lang w:eastAsia="en-GB"/>
        </w:rPr>
        <w:t>D</w:t>
      </w:r>
      <w:r w:rsidR="00BF3691">
        <w:rPr>
          <w:rFonts w:ascii="Calibri" w:hAnsi="Calibri" w:cs="Arial"/>
          <w:sz w:val="24"/>
          <w:szCs w:val="32"/>
          <w:lang w:eastAsia="en-GB"/>
        </w:rPr>
        <w:t xml:space="preserve"> </w:t>
      </w:r>
      <w:proofErr w:type="spellStart"/>
      <w:r w:rsidR="00BF3691">
        <w:rPr>
          <w:rFonts w:ascii="Calibri" w:hAnsi="Calibri" w:cs="Arial"/>
          <w:sz w:val="24"/>
          <w:szCs w:val="32"/>
          <w:lang w:eastAsia="en-GB"/>
        </w:rPr>
        <w:t>TAs.</w:t>
      </w:r>
      <w:proofErr w:type="spellEnd"/>
      <w:r w:rsidR="00BF3691">
        <w:rPr>
          <w:rFonts w:ascii="Calibri" w:hAnsi="Calibri" w:cs="Arial"/>
          <w:sz w:val="24"/>
          <w:szCs w:val="32"/>
          <w:lang w:eastAsia="en-GB"/>
        </w:rPr>
        <w:t xml:space="preserve"> </w:t>
      </w:r>
      <w:r w:rsidR="0097012F">
        <w:rPr>
          <w:rFonts w:ascii="Calibri" w:hAnsi="Calibri" w:cs="Arial"/>
          <w:sz w:val="24"/>
          <w:szCs w:val="32"/>
          <w:lang w:eastAsia="en-GB"/>
        </w:rPr>
        <w:t xml:space="preserve">Our TAs are trained to deliver interventions such as Sensory Circuits, Lego Therapy, Drawing and Talking, Social Skills, Phonic/math and writing interventions etc. </w:t>
      </w:r>
    </w:p>
    <w:p w14:paraId="141D8B84" w14:textId="41067677" w:rsidR="004677E7" w:rsidRPr="009C7CE5" w:rsidRDefault="0097012F" w:rsidP="009C7CE5">
      <w:pPr>
        <w:rPr>
          <w:rFonts w:ascii="Calibri" w:hAnsi="Calibri" w:cs="Arial"/>
          <w:sz w:val="24"/>
          <w:szCs w:val="32"/>
          <w:lang w:eastAsia="en-GB"/>
        </w:rPr>
      </w:pPr>
      <w:r>
        <w:rPr>
          <w:rFonts w:ascii="Calibri" w:hAnsi="Calibri" w:cs="Arial"/>
          <w:sz w:val="24"/>
          <w:szCs w:val="32"/>
          <w:lang w:eastAsia="en-GB"/>
        </w:rPr>
        <w:t xml:space="preserve">In the last academic year, TAs have been trained in Autism with PDA, Autism within girls, Emotion coaching, ADHD. </w:t>
      </w:r>
    </w:p>
    <w:p w14:paraId="7726017A" w14:textId="0A3AC18E" w:rsidR="00235F02" w:rsidRPr="007A635E" w:rsidRDefault="00235F02" w:rsidP="002C3777">
      <w:pPr>
        <w:pStyle w:val="Subhead2"/>
        <w:shd w:val="clear" w:color="auto" w:fill="E1E8FB"/>
        <w:rPr>
          <w:rFonts w:ascii="Calibri" w:hAnsi="Calibri" w:cs="Arial"/>
          <w:sz w:val="28"/>
          <w:szCs w:val="28"/>
          <w:lang w:eastAsia="en-GB"/>
        </w:rPr>
      </w:pPr>
      <w:r w:rsidRPr="007A635E">
        <w:rPr>
          <w:rFonts w:ascii="Calibri" w:hAnsi="Calibri" w:cs="Arial"/>
          <w:sz w:val="28"/>
          <w:szCs w:val="28"/>
          <w:lang w:eastAsia="en-GB"/>
        </w:rPr>
        <w:t>External agencies</w:t>
      </w:r>
    </w:p>
    <w:p w14:paraId="50E5D542" w14:textId="06FAF035" w:rsidR="006E1EED" w:rsidRDefault="006E1EED" w:rsidP="006E1EED">
      <w:pPr>
        <w:pStyle w:val="NoSpacing"/>
        <w:rPr>
          <w:rFonts w:ascii="Calibri" w:hAnsi="Calibri"/>
          <w:lang w:eastAsia="en-GB"/>
        </w:rPr>
      </w:pPr>
      <w:r w:rsidRPr="006E1EED">
        <w:rPr>
          <w:rFonts w:ascii="Calibri" w:hAnsi="Calibri"/>
          <w:noProof/>
          <w:lang w:eastAsia="en-GB"/>
        </w:rPr>
        <w:drawing>
          <wp:anchor distT="0" distB="0" distL="114300" distR="114300" simplePos="0" relativeHeight="251703808" behindDoc="0" locked="0" layoutInCell="1" allowOverlap="1" wp14:anchorId="2AB6020E" wp14:editId="2E173AA3">
            <wp:simplePos x="0" y="0"/>
            <wp:positionH relativeFrom="margin">
              <wp:posOffset>1485900</wp:posOffset>
            </wp:positionH>
            <wp:positionV relativeFrom="paragraph">
              <wp:posOffset>6350</wp:posOffset>
            </wp:positionV>
            <wp:extent cx="1632585" cy="863600"/>
            <wp:effectExtent l="0" t="0" r="5715" b="0"/>
            <wp:wrapSquare wrapText="bothSides"/>
            <wp:docPr id="140" name="Picture 1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a:extLst>
                        <a:ext uri="{C183D7F6-B498-43B3-948B-1728B52AA6E4}">
                          <adec:decorative xmlns:adec="http://schemas.microsoft.com/office/drawing/2017/decorative" val="1"/>
                        </a:ext>
                      </a:extLst>
                    </pic:cNvPr>
                    <pic:cNvPicPr>
                      <a:picLocks noChangeAspect="1" noChangeArrowheads="1"/>
                    </pic:cNvPicPr>
                  </pic:nvPicPr>
                  <pic:blipFill rotWithShape="1">
                    <a:blip r:embed="rId20">
                      <a:extLst>
                        <a:ext uri="{28A0092B-C50C-407E-A947-70E740481C1C}">
                          <a14:useLocalDpi xmlns:a14="http://schemas.microsoft.com/office/drawing/2010/main" val="0"/>
                        </a:ext>
                      </a:extLst>
                    </a:blip>
                    <a:srcRect t="27916" b="24028"/>
                    <a:stretch/>
                  </pic:blipFill>
                  <pic:spPr bwMode="auto">
                    <a:xfrm>
                      <a:off x="0" y="0"/>
                      <a:ext cx="1632585" cy="863600"/>
                    </a:xfrm>
                    <a:prstGeom prst="rect">
                      <a:avLst/>
                    </a:prstGeom>
                    <a:noFill/>
                    <a:ln>
                      <a:noFill/>
                    </a:ln>
                    <a:extLst>
                      <a:ext uri="{53640926-AAD7-44D8-BBD7-CCE9431645EC}">
                        <a14:shadowObscured xmlns:a14="http://schemas.microsoft.com/office/drawing/2010/main"/>
                      </a:ext>
                    </a:extLst>
                  </pic:spPr>
                </pic:pic>
              </a:graphicData>
            </a:graphic>
          </wp:anchor>
        </w:drawing>
      </w:r>
      <w:r w:rsidRPr="006E1EED">
        <w:rPr>
          <w:rFonts w:ascii="Calibri" w:hAnsi="Calibri"/>
          <w:noProof/>
          <w:lang w:eastAsia="en-GB"/>
        </w:rPr>
        <w:drawing>
          <wp:anchor distT="0" distB="0" distL="114300" distR="114300" simplePos="0" relativeHeight="251645440" behindDoc="0" locked="0" layoutInCell="1" allowOverlap="1" wp14:anchorId="03056B71" wp14:editId="2DC5CA06">
            <wp:simplePos x="0" y="0"/>
            <wp:positionH relativeFrom="margin">
              <wp:posOffset>3145155</wp:posOffset>
            </wp:positionH>
            <wp:positionV relativeFrom="paragraph">
              <wp:posOffset>6350</wp:posOffset>
            </wp:positionV>
            <wp:extent cx="1600200" cy="900430"/>
            <wp:effectExtent l="0" t="0" r="0" b="0"/>
            <wp:wrapSquare wrapText="bothSides"/>
            <wp:docPr id="139" name="Picture 1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a:extLst>
                        <a:ext uri="{C183D7F6-B498-43B3-948B-1728B52AA6E4}">
                          <adec:decorative xmlns:adec="http://schemas.microsoft.com/office/drawing/2017/decorative"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00200" cy="900430"/>
                    </a:xfrm>
                    <a:prstGeom prst="rect">
                      <a:avLst/>
                    </a:prstGeom>
                    <a:noFill/>
                  </pic:spPr>
                </pic:pic>
              </a:graphicData>
            </a:graphic>
            <wp14:sizeRelH relativeFrom="page">
              <wp14:pctWidth>0</wp14:pctWidth>
            </wp14:sizeRelH>
            <wp14:sizeRelV relativeFrom="page">
              <wp14:pctHeight>0</wp14:pctHeight>
            </wp14:sizeRelV>
          </wp:anchor>
        </w:drawing>
      </w:r>
    </w:p>
    <w:p w14:paraId="70CD429D" w14:textId="77777777" w:rsidR="006E1EED" w:rsidRDefault="006E1EED" w:rsidP="006E1EED">
      <w:pPr>
        <w:pStyle w:val="NoSpacing"/>
        <w:rPr>
          <w:rFonts w:ascii="Calibri" w:hAnsi="Calibri"/>
          <w:lang w:eastAsia="en-GB"/>
        </w:rPr>
      </w:pPr>
    </w:p>
    <w:p w14:paraId="1E7AFE7D" w14:textId="77777777" w:rsidR="006E1EED" w:rsidRDefault="006E1EED" w:rsidP="006E1EED">
      <w:pPr>
        <w:pStyle w:val="NoSpacing"/>
        <w:rPr>
          <w:rFonts w:ascii="Calibri" w:hAnsi="Calibri"/>
          <w:lang w:eastAsia="en-GB"/>
        </w:rPr>
      </w:pPr>
    </w:p>
    <w:p w14:paraId="610D5738" w14:textId="77777777" w:rsidR="006E1EED" w:rsidRDefault="006E1EED" w:rsidP="006E1EED">
      <w:pPr>
        <w:pStyle w:val="NoSpacing"/>
        <w:rPr>
          <w:rFonts w:ascii="Calibri" w:hAnsi="Calibri"/>
          <w:lang w:eastAsia="en-GB"/>
        </w:rPr>
      </w:pPr>
    </w:p>
    <w:p w14:paraId="0E9CB2C9" w14:textId="77777777" w:rsidR="006E1EED" w:rsidRDefault="006E1EED" w:rsidP="006E1EED">
      <w:pPr>
        <w:pStyle w:val="NoSpacing"/>
        <w:rPr>
          <w:rFonts w:ascii="Calibri" w:hAnsi="Calibri"/>
          <w:lang w:eastAsia="en-GB"/>
        </w:rPr>
      </w:pPr>
    </w:p>
    <w:p w14:paraId="4A6BAFE5" w14:textId="77777777" w:rsidR="006E1EED" w:rsidRDefault="006E1EED" w:rsidP="006E1EED">
      <w:pPr>
        <w:pStyle w:val="NoSpacing"/>
        <w:rPr>
          <w:rFonts w:ascii="Calibri" w:hAnsi="Calibri"/>
          <w:lang w:eastAsia="en-GB"/>
        </w:rPr>
      </w:pPr>
    </w:p>
    <w:p w14:paraId="6FF8D13B" w14:textId="2C8376A7" w:rsidR="006E1EED" w:rsidRDefault="00235F02" w:rsidP="006E1EED">
      <w:pPr>
        <w:pStyle w:val="NoSpacing"/>
        <w:rPr>
          <w:rFonts w:ascii="Calibri" w:hAnsi="Calibri"/>
          <w:lang w:eastAsia="en-GB"/>
        </w:rPr>
      </w:pPr>
      <w:r w:rsidRPr="006E1EED">
        <w:rPr>
          <w:rFonts w:ascii="Calibri" w:hAnsi="Calibri"/>
          <w:lang w:eastAsia="en-GB"/>
        </w:rPr>
        <w:t xml:space="preserve">Sometimes we need extra help to offer our pupils the support that they need. Whenever necessary we will work with external support services </w:t>
      </w:r>
      <w:r w:rsidR="00D748A2" w:rsidRPr="006E1EED">
        <w:rPr>
          <w:rFonts w:ascii="Calibri" w:hAnsi="Calibri"/>
          <w:lang w:eastAsia="en-GB"/>
        </w:rPr>
        <w:t>to meet the needs of our pupils with SEN</w:t>
      </w:r>
      <w:r w:rsidR="00236C2A" w:rsidRPr="006E1EED">
        <w:rPr>
          <w:rFonts w:ascii="Calibri" w:hAnsi="Calibri"/>
          <w:lang w:eastAsia="en-GB"/>
        </w:rPr>
        <w:t>D</w:t>
      </w:r>
      <w:r w:rsidR="00D748A2" w:rsidRPr="006E1EED">
        <w:rPr>
          <w:rFonts w:ascii="Calibri" w:hAnsi="Calibri"/>
          <w:lang w:eastAsia="en-GB"/>
        </w:rPr>
        <w:t xml:space="preserve"> and to support their families. </w:t>
      </w:r>
    </w:p>
    <w:p w14:paraId="379CA185" w14:textId="1C62D8B5" w:rsidR="006E1EED" w:rsidRDefault="006E1EED" w:rsidP="006E1EED">
      <w:pPr>
        <w:pStyle w:val="NoSpacing"/>
        <w:rPr>
          <w:rFonts w:ascii="Calibri" w:hAnsi="Calibri"/>
          <w:lang w:eastAsia="en-GB"/>
        </w:rPr>
      </w:pPr>
    </w:p>
    <w:p w14:paraId="536858A9" w14:textId="47986947" w:rsidR="00305407" w:rsidRPr="006E1EED" w:rsidRDefault="00D748A2" w:rsidP="006E1EED">
      <w:pPr>
        <w:pStyle w:val="NoSpacing"/>
        <w:rPr>
          <w:rFonts w:ascii="Calibri" w:hAnsi="Calibri"/>
          <w:lang w:eastAsia="en-GB"/>
        </w:rPr>
      </w:pPr>
      <w:r w:rsidRPr="006E1EED">
        <w:rPr>
          <w:rFonts w:ascii="Calibri" w:hAnsi="Calibri"/>
          <w:lang w:eastAsia="en-GB"/>
        </w:rPr>
        <w:t xml:space="preserve">These </w:t>
      </w:r>
      <w:r w:rsidR="00797621" w:rsidRPr="006E1EED">
        <w:rPr>
          <w:rFonts w:ascii="Calibri" w:hAnsi="Calibri"/>
          <w:lang w:eastAsia="en-GB"/>
        </w:rPr>
        <w:t xml:space="preserve">may </w:t>
      </w:r>
      <w:r w:rsidRPr="006E1EED">
        <w:rPr>
          <w:rFonts w:ascii="Calibri" w:hAnsi="Calibri"/>
          <w:lang w:eastAsia="en-GB"/>
        </w:rPr>
        <w:t>include</w:t>
      </w:r>
      <w:r w:rsidR="00235F02" w:rsidRPr="006E1EED">
        <w:rPr>
          <w:rFonts w:ascii="Calibri" w:hAnsi="Calibri"/>
          <w:lang w:eastAsia="en-GB"/>
        </w:rPr>
        <w:t>:</w:t>
      </w:r>
    </w:p>
    <w:p w14:paraId="651E2D06" w14:textId="77777777" w:rsidR="00305407" w:rsidRPr="006E1EED" w:rsidRDefault="00305407" w:rsidP="006E1EED">
      <w:pPr>
        <w:pStyle w:val="NoSpacing"/>
        <w:rPr>
          <w:rFonts w:ascii="Calibri" w:hAnsi="Calibri"/>
          <w:szCs w:val="24"/>
          <w:lang w:eastAsia="en-GB"/>
        </w:rPr>
        <w:sectPr w:rsidR="00305407" w:rsidRPr="006E1EED" w:rsidSect="00CE0455">
          <w:headerReference w:type="even" r:id="rId22"/>
          <w:headerReference w:type="default" r:id="rId23"/>
          <w:footerReference w:type="default" r:id="rId24"/>
          <w:headerReference w:type="first" r:id="rId25"/>
          <w:footerReference w:type="first" r:id="rId26"/>
          <w:pgSz w:w="11900" w:h="16840" w:code="9"/>
          <w:pgMar w:top="992" w:right="1077" w:bottom="1701" w:left="1077" w:header="567" w:footer="227" w:gutter="0"/>
          <w:cols w:space="708"/>
          <w:docGrid w:linePitch="360"/>
        </w:sectPr>
      </w:pPr>
    </w:p>
    <w:p w14:paraId="51B23305" w14:textId="54AE9AC0"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Child and adolescent mental health services (CAMHS)</w:t>
      </w:r>
    </w:p>
    <w:p w14:paraId="3C5C199D" w14:textId="12A65986"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Education welfare officers</w:t>
      </w:r>
    </w:p>
    <w:p w14:paraId="344F6ADC" w14:textId="444A9CB4"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Educational psychologists</w:t>
      </w:r>
      <w:r w:rsidR="006E1EED">
        <w:rPr>
          <w:rFonts w:ascii="Calibri" w:hAnsi="Calibri"/>
          <w:szCs w:val="24"/>
          <w:lang w:eastAsia="en-GB"/>
        </w:rPr>
        <w:t xml:space="preserve"> (</w:t>
      </w:r>
      <w:r w:rsidR="001C6728">
        <w:rPr>
          <w:rFonts w:ascii="Calibri" w:hAnsi="Calibri"/>
          <w:szCs w:val="24"/>
          <w:lang w:eastAsia="en-GB"/>
        </w:rPr>
        <w:t xml:space="preserve">Link EP - </w:t>
      </w:r>
      <w:r w:rsidR="006E1EED">
        <w:rPr>
          <w:rFonts w:ascii="Calibri" w:hAnsi="Calibri"/>
          <w:szCs w:val="24"/>
          <w:lang w:eastAsia="en-GB"/>
        </w:rPr>
        <w:t xml:space="preserve">Helen </w:t>
      </w:r>
      <w:r w:rsidR="00AA2EE1">
        <w:rPr>
          <w:rFonts w:ascii="Calibri" w:hAnsi="Calibri"/>
          <w:szCs w:val="24"/>
          <w:lang w:eastAsia="en-GB"/>
        </w:rPr>
        <w:t>W</w:t>
      </w:r>
      <w:r w:rsidR="006E1EED">
        <w:rPr>
          <w:rFonts w:ascii="Calibri" w:hAnsi="Calibri"/>
          <w:szCs w:val="24"/>
          <w:lang w:eastAsia="en-GB"/>
        </w:rPr>
        <w:t>ebb)</w:t>
      </w:r>
    </w:p>
    <w:p w14:paraId="65C3570E" w14:textId="77777777"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GPs or paediatricians</w:t>
      </w:r>
    </w:p>
    <w:p w14:paraId="11EFABD3" w14:textId="28924FEC"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NELFT practitioners</w:t>
      </w:r>
    </w:p>
    <w:p w14:paraId="329F7B2B" w14:textId="77777777"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Occupational therapists</w:t>
      </w:r>
    </w:p>
    <w:p w14:paraId="5FD4AD15" w14:textId="38E97661"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Therapeutic practitioners</w:t>
      </w:r>
    </w:p>
    <w:p w14:paraId="7D00F204" w14:textId="1409ECD9"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Behaviour coaches</w:t>
      </w:r>
    </w:p>
    <w:p w14:paraId="2851792B" w14:textId="6DAD0F3C"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Safeguarding services</w:t>
      </w:r>
    </w:p>
    <w:p w14:paraId="58A227E2" w14:textId="09088CA3"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School Liaison Officer</w:t>
      </w:r>
    </w:p>
    <w:p w14:paraId="5FE0EAF5" w14:textId="2C2CC92A"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School nurses</w:t>
      </w:r>
    </w:p>
    <w:p w14:paraId="52A29B62" w14:textId="6A3998DA"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SEND Inclusion Advisor</w:t>
      </w:r>
      <w:r w:rsidR="006E1EED">
        <w:rPr>
          <w:rFonts w:ascii="Calibri" w:hAnsi="Calibri"/>
          <w:szCs w:val="24"/>
          <w:lang w:eastAsia="en-GB"/>
        </w:rPr>
        <w:t xml:space="preserve"> (</w:t>
      </w:r>
      <w:r w:rsidR="001C6728">
        <w:rPr>
          <w:rFonts w:ascii="Calibri" w:hAnsi="Calibri"/>
          <w:szCs w:val="24"/>
          <w:lang w:eastAsia="en-GB"/>
        </w:rPr>
        <w:t xml:space="preserve">Link SENDIA - </w:t>
      </w:r>
      <w:r w:rsidR="006E1EED">
        <w:rPr>
          <w:rFonts w:ascii="Calibri" w:hAnsi="Calibri"/>
          <w:szCs w:val="24"/>
          <w:lang w:eastAsia="en-GB"/>
        </w:rPr>
        <w:t>Zerina Slade)</w:t>
      </w:r>
    </w:p>
    <w:p w14:paraId="432FEB66" w14:textId="1B9FE086" w:rsidR="00305407" w:rsidRPr="006E1EED" w:rsidRDefault="00305407" w:rsidP="006E1EED">
      <w:pPr>
        <w:pStyle w:val="NoSpacing"/>
        <w:numPr>
          <w:ilvl w:val="0"/>
          <w:numId w:val="27"/>
        </w:numPr>
        <w:rPr>
          <w:rFonts w:ascii="Calibri" w:hAnsi="Calibri"/>
          <w:szCs w:val="24"/>
          <w:lang w:eastAsia="en-GB"/>
        </w:rPr>
      </w:pPr>
      <w:r w:rsidRPr="006E1EED">
        <w:rPr>
          <w:rFonts w:ascii="Calibri" w:hAnsi="Calibri"/>
          <w:szCs w:val="24"/>
          <w:lang w:eastAsia="en-GB"/>
        </w:rPr>
        <w:t>Specialist Teacher Service</w:t>
      </w:r>
      <w:r w:rsidR="006E1EED">
        <w:rPr>
          <w:rFonts w:ascii="Calibri" w:hAnsi="Calibri"/>
          <w:szCs w:val="24"/>
          <w:lang w:eastAsia="en-GB"/>
        </w:rPr>
        <w:t xml:space="preserve"> (STLS)</w:t>
      </w:r>
    </w:p>
    <w:p w14:paraId="7AC3011B" w14:textId="08D92220" w:rsidR="00305407" w:rsidRPr="006E1EED" w:rsidRDefault="00305407" w:rsidP="006E1EED">
      <w:pPr>
        <w:pStyle w:val="NoSpacing"/>
        <w:numPr>
          <w:ilvl w:val="0"/>
          <w:numId w:val="27"/>
        </w:numPr>
        <w:rPr>
          <w:rFonts w:ascii="Calibri" w:hAnsi="Calibri"/>
          <w:szCs w:val="24"/>
          <w:lang w:eastAsia="en-GB"/>
        </w:rPr>
        <w:sectPr w:rsidR="00305407" w:rsidRPr="006E1EED" w:rsidSect="00AA2EE1">
          <w:type w:val="continuous"/>
          <w:pgSz w:w="11900" w:h="16840" w:code="9"/>
          <w:pgMar w:top="992" w:right="1077" w:bottom="1701" w:left="1077" w:header="567" w:footer="227" w:gutter="0"/>
          <w:cols w:space="708"/>
          <w:docGrid w:linePitch="360"/>
        </w:sectPr>
      </w:pPr>
      <w:r w:rsidRPr="006E1EED">
        <w:rPr>
          <w:rFonts w:ascii="Calibri" w:hAnsi="Calibri"/>
          <w:szCs w:val="24"/>
          <w:lang w:eastAsia="en-GB"/>
        </w:rPr>
        <w:t>Speech and language therapis</w:t>
      </w:r>
      <w:r w:rsidR="009C7CE5">
        <w:rPr>
          <w:rFonts w:ascii="Calibri" w:hAnsi="Calibri"/>
          <w:szCs w:val="24"/>
          <w:lang w:eastAsia="en-GB"/>
        </w:rPr>
        <w:t>t</w:t>
      </w:r>
    </w:p>
    <w:p w14:paraId="260E524F" w14:textId="77777777" w:rsidR="00964D2B" w:rsidRPr="007A635E" w:rsidRDefault="00964D2B" w:rsidP="00964D2B">
      <w:pPr>
        <w:rPr>
          <w:rFonts w:ascii="Calibri" w:hAnsi="Calibri" w:cs="Arial"/>
          <w:lang w:eastAsia="en-GB"/>
        </w:rPr>
        <w:sectPr w:rsidR="00964D2B" w:rsidRPr="007A635E" w:rsidSect="00503DD5">
          <w:pgSz w:w="11900" w:h="16840" w:code="9"/>
          <w:pgMar w:top="992" w:right="1077" w:bottom="1701" w:left="1418" w:header="567" w:footer="227" w:gutter="0"/>
          <w:cols w:space="708"/>
          <w:docGrid w:linePitch="360"/>
        </w:sectPr>
      </w:pPr>
    </w:p>
    <w:p w14:paraId="0E7870F3" w14:textId="35167E70" w:rsidR="00235F02" w:rsidRPr="007A635E" w:rsidRDefault="00235F02" w:rsidP="00293C65">
      <w:pPr>
        <w:pStyle w:val="Heading1"/>
        <w:shd w:val="clear" w:color="auto" w:fill="D9E2F3"/>
        <w:rPr>
          <w:rFonts w:ascii="Calibri" w:eastAsia="Times New Roman" w:hAnsi="Calibri"/>
          <w:color w:val="auto"/>
          <w:szCs w:val="28"/>
          <w:lang w:eastAsia="en-GB"/>
        </w:rPr>
      </w:pPr>
      <w:bookmarkStart w:id="11" w:name="_Toc116987820"/>
      <w:bookmarkStart w:id="12" w:name="_Toc117080329"/>
      <w:bookmarkStart w:id="13" w:name="_Toc119070494"/>
      <w:r w:rsidRPr="007A635E">
        <w:rPr>
          <w:rFonts w:ascii="Calibri" w:hAnsi="Calibri"/>
          <w:color w:val="auto"/>
          <w:szCs w:val="28"/>
        </w:rPr>
        <w:t xml:space="preserve">3. What should I do if I think my child has </w:t>
      </w:r>
      <w:r w:rsidR="007141EE" w:rsidRPr="007A635E">
        <w:rPr>
          <w:rFonts w:ascii="Calibri" w:hAnsi="Calibri"/>
          <w:color w:val="auto"/>
          <w:szCs w:val="28"/>
        </w:rPr>
        <w:t>SEN</w:t>
      </w:r>
      <w:r w:rsidR="00236C2A" w:rsidRPr="007A635E">
        <w:rPr>
          <w:rFonts w:ascii="Calibri" w:hAnsi="Calibri"/>
          <w:color w:val="auto"/>
          <w:szCs w:val="28"/>
        </w:rPr>
        <w:t>D</w:t>
      </w:r>
      <w:r w:rsidRPr="007A635E">
        <w:rPr>
          <w:rFonts w:ascii="Calibri" w:hAnsi="Calibri"/>
          <w:color w:val="auto"/>
          <w:szCs w:val="28"/>
        </w:rPr>
        <w:t>?</w:t>
      </w:r>
      <w:bookmarkEnd w:id="11"/>
      <w:bookmarkEnd w:id="12"/>
      <w:bookmarkEnd w:id="13"/>
    </w:p>
    <w:p w14:paraId="7FDC1C26" w14:textId="77777777" w:rsidR="00503DD5" w:rsidRPr="007A635E" w:rsidRDefault="00503DD5" w:rsidP="00235F02">
      <w:pPr>
        <w:pStyle w:val="1bodycopy10pt"/>
        <w:rPr>
          <w:rFonts w:ascii="Calibri" w:hAnsi="Calibri" w:cs="Arial"/>
          <w:noProof/>
          <w:sz w:val="24"/>
          <w:bdr w:val="none" w:sz="0" w:space="0" w:color="auto" w:frame="1"/>
          <w:lang w:eastAsia="en-GB"/>
        </w:rPr>
        <w:sectPr w:rsidR="00503DD5" w:rsidRPr="007A635E" w:rsidSect="00503DD5">
          <w:type w:val="continuous"/>
          <w:pgSz w:w="11900" w:h="16840" w:code="9"/>
          <w:pgMar w:top="992" w:right="1077" w:bottom="1701" w:left="1077" w:header="567" w:footer="227" w:gutter="0"/>
          <w:cols w:space="708"/>
          <w:docGrid w:linePitch="360"/>
        </w:sectPr>
      </w:pPr>
    </w:p>
    <w:p w14:paraId="3D91E25C" w14:textId="21F3A89C" w:rsidR="00BA0A2E" w:rsidRPr="007A635E" w:rsidRDefault="0010002F" w:rsidP="00235F02">
      <w:pPr>
        <w:pStyle w:val="1bodycopy10pt"/>
        <w:rPr>
          <w:rFonts w:ascii="Calibri" w:hAnsi="Calibri" w:cs="Arial"/>
          <w:noProof/>
          <w:sz w:val="24"/>
          <w:bdr w:val="none" w:sz="0" w:space="0" w:color="auto" w:frame="1"/>
          <w:lang w:eastAsia="en-GB"/>
        </w:rPr>
      </w:pPr>
      <w:r w:rsidRPr="007A635E">
        <w:rPr>
          <w:rFonts w:ascii="Calibri" w:hAnsi="Calibri" w:cs="Arial"/>
          <w:noProof/>
          <w:sz w:val="24"/>
          <w:lang w:eastAsia="en-GB"/>
        </w:rPr>
        <w:drawing>
          <wp:anchor distT="0" distB="0" distL="114300" distR="114300" simplePos="0" relativeHeight="251638272" behindDoc="0" locked="0" layoutInCell="1" allowOverlap="1" wp14:anchorId="34F1CFCC" wp14:editId="43330763">
            <wp:simplePos x="0" y="0"/>
            <wp:positionH relativeFrom="column">
              <wp:posOffset>540081</wp:posOffset>
            </wp:positionH>
            <wp:positionV relativeFrom="paragraph">
              <wp:posOffset>51048</wp:posOffset>
            </wp:positionV>
            <wp:extent cx="4794636" cy="1576746"/>
            <wp:effectExtent l="0" t="0" r="6350" b="0"/>
            <wp:wrapNone/>
            <wp:docPr id="129" name="Picture 1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a:extLst>
                        <a:ext uri="{C183D7F6-B498-43B3-948B-1728B52AA6E4}">
                          <adec:decorative xmlns:adec="http://schemas.microsoft.com/office/drawing/2017/decorative" val="1"/>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p>
    <w:p w14:paraId="20A5B339" w14:textId="22BC040A" w:rsidR="0036029D" w:rsidRPr="007A635E" w:rsidRDefault="0036029D" w:rsidP="00235F02">
      <w:pPr>
        <w:pStyle w:val="1bodycopy10pt"/>
        <w:rPr>
          <w:rFonts w:ascii="Calibri" w:hAnsi="Calibri" w:cs="Arial"/>
          <w:noProof/>
          <w:sz w:val="24"/>
          <w:bdr w:val="none" w:sz="0" w:space="0" w:color="auto" w:frame="1"/>
          <w:lang w:eastAsia="en-GB"/>
        </w:rPr>
      </w:pPr>
    </w:p>
    <w:p w14:paraId="0FD95658" w14:textId="77777777" w:rsidR="004F4516" w:rsidRPr="007A635E" w:rsidRDefault="004F4516" w:rsidP="00235F02">
      <w:pPr>
        <w:pStyle w:val="1bodycopy10pt"/>
        <w:rPr>
          <w:rFonts w:ascii="Calibri" w:hAnsi="Calibri" w:cs="Arial"/>
          <w:noProof/>
          <w:sz w:val="24"/>
          <w:bdr w:val="none" w:sz="0" w:space="0" w:color="auto" w:frame="1"/>
          <w:lang w:eastAsia="en-GB"/>
        </w:rPr>
      </w:pPr>
    </w:p>
    <w:p w14:paraId="1FD23022" w14:textId="77777777" w:rsidR="004F4516" w:rsidRPr="007A635E" w:rsidRDefault="004F4516" w:rsidP="00235F02">
      <w:pPr>
        <w:pStyle w:val="1bodycopy10pt"/>
        <w:rPr>
          <w:rFonts w:ascii="Calibri" w:hAnsi="Calibri" w:cs="Arial"/>
          <w:noProof/>
          <w:sz w:val="24"/>
          <w:bdr w:val="none" w:sz="0" w:space="0" w:color="auto" w:frame="1"/>
          <w:lang w:eastAsia="en-GB"/>
        </w:rPr>
      </w:pPr>
    </w:p>
    <w:p w14:paraId="5D8D4ABD" w14:textId="77777777" w:rsidR="004F4516" w:rsidRPr="007A635E" w:rsidRDefault="004F4516" w:rsidP="00235F02">
      <w:pPr>
        <w:pStyle w:val="1bodycopy10pt"/>
        <w:rPr>
          <w:rFonts w:ascii="Calibri" w:hAnsi="Calibri" w:cs="Arial"/>
          <w:noProof/>
          <w:sz w:val="24"/>
          <w:bdr w:val="none" w:sz="0" w:space="0" w:color="auto" w:frame="1"/>
          <w:lang w:eastAsia="en-GB"/>
        </w:rPr>
      </w:pPr>
    </w:p>
    <w:p w14:paraId="10790BF4" w14:textId="77777777" w:rsidR="004F4516" w:rsidRPr="007A635E" w:rsidRDefault="004F4516" w:rsidP="00235F02">
      <w:pPr>
        <w:pStyle w:val="1bodycopy10pt"/>
        <w:rPr>
          <w:rFonts w:ascii="Calibri" w:hAnsi="Calibri" w:cs="Arial"/>
          <w:noProof/>
          <w:sz w:val="24"/>
          <w:bdr w:val="none" w:sz="0" w:space="0" w:color="auto" w:frame="1"/>
          <w:lang w:eastAsia="en-GB"/>
        </w:rPr>
      </w:pPr>
    </w:p>
    <w:p w14:paraId="0ECC5A92" w14:textId="77777777" w:rsidR="004F4516" w:rsidRPr="007A635E" w:rsidRDefault="004F4516" w:rsidP="00235F02">
      <w:pPr>
        <w:pStyle w:val="1bodycopy10pt"/>
        <w:rPr>
          <w:rFonts w:ascii="Calibri" w:hAnsi="Calibri" w:cs="Arial"/>
          <w:noProof/>
          <w:sz w:val="24"/>
          <w:bdr w:val="none" w:sz="0" w:space="0" w:color="auto" w:frame="1"/>
          <w:lang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6E1EED" w14:paraId="56254103"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17F7EB0" w14:textId="77777777" w:rsidR="00B13ABD" w:rsidRPr="006E1EED" w:rsidRDefault="00B13ABD" w:rsidP="006E1EED">
            <w:pPr>
              <w:pStyle w:val="NoSpacing"/>
              <w:rPr>
                <w:rFonts w:ascii="Calibri" w:hAnsi="Calibri"/>
                <w:lang w:eastAsia="en-GB"/>
              </w:rPr>
            </w:pPr>
            <w:r w:rsidRPr="006E1EED">
              <w:rPr>
                <w:rFonts w:ascii="Calibri" w:hAnsi="Calibri"/>
                <w:lang w:eastAsia="en-GB"/>
              </w:rPr>
              <w:t>Phase 1</w:t>
            </w:r>
          </w:p>
        </w:tc>
        <w:tc>
          <w:tcPr>
            <w:tcW w:w="7541" w:type="dxa"/>
            <w:tcBorders>
              <w:top w:val="single" w:sz="12" w:space="0" w:color="auto"/>
              <w:left w:val="single" w:sz="12" w:space="0" w:color="auto"/>
              <w:bottom w:val="single" w:sz="12" w:space="0" w:color="auto"/>
              <w:right w:val="single" w:sz="12" w:space="0" w:color="auto"/>
            </w:tcBorders>
            <w:shd w:val="clear" w:color="auto" w:fill="auto"/>
            <w:hideMark/>
          </w:tcPr>
          <w:p w14:paraId="3C925DCC" w14:textId="7DA89850" w:rsidR="00B13ABD" w:rsidRPr="006E1EED" w:rsidRDefault="00B13ABD" w:rsidP="006E1EED">
            <w:pPr>
              <w:pStyle w:val="NoSpacing"/>
              <w:rPr>
                <w:rFonts w:ascii="Calibri" w:hAnsi="Calibri"/>
                <w:lang w:eastAsia="en-GB"/>
              </w:rPr>
            </w:pPr>
            <w:r w:rsidRPr="006E1EED">
              <w:rPr>
                <w:rFonts w:ascii="Calibri" w:hAnsi="Calibri"/>
                <w:lang w:eastAsia="en-GB"/>
              </w:rPr>
              <w:t>If you think your child might have SEN</w:t>
            </w:r>
            <w:r w:rsidR="00236C2A" w:rsidRPr="006E1EED">
              <w:rPr>
                <w:rFonts w:ascii="Calibri" w:hAnsi="Calibri"/>
                <w:lang w:eastAsia="en-GB"/>
              </w:rPr>
              <w:t>D</w:t>
            </w:r>
            <w:r w:rsidRPr="006E1EED">
              <w:rPr>
                <w:rFonts w:ascii="Calibri" w:hAnsi="Calibri"/>
                <w:lang w:eastAsia="en-GB"/>
              </w:rPr>
              <w:t xml:space="preserve">, raise your concern with the school so that the </w:t>
            </w:r>
            <w:r w:rsidR="00BF3691">
              <w:rPr>
                <w:rFonts w:ascii="Calibri" w:hAnsi="Calibri"/>
                <w:lang w:eastAsia="en-GB"/>
              </w:rPr>
              <w:t>SENCO</w:t>
            </w:r>
            <w:r w:rsidR="00F9701C" w:rsidRPr="006E1EED">
              <w:rPr>
                <w:rFonts w:ascii="Calibri" w:hAnsi="Calibri"/>
                <w:lang w:eastAsia="en-GB"/>
              </w:rPr>
              <w:t xml:space="preserve"> is aware</w:t>
            </w:r>
            <w:r w:rsidR="006E1EED" w:rsidRPr="006E1EED">
              <w:rPr>
                <w:rFonts w:ascii="Calibri" w:hAnsi="Calibri"/>
                <w:lang w:eastAsia="en-GB"/>
              </w:rPr>
              <w:t>.</w:t>
            </w:r>
          </w:p>
        </w:tc>
      </w:tr>
      <w:tr w:rsidR="00B13ABD" w:rsidRPr="006E1EED" w14:paraId="318C8D25"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6E3BEB20" w14:textId="77777777" w:rsidR="00B13ABD" w:rsidRPr="006E1EED" w:rsidRDefault="00B13ABD" w:rsidP="006E1EED">
            <w:pPr>
              <w:pStyle w:val="NoSpacing"/>
              <w:rPr>
                <w:rFonts w:ascii="Calibri" w:hAnsi="Calibri"/>
                <w:lang w:eastAsia="en-GB"/>
              </w:rPr>
            </w:pPr>
            <w:r w:rsidRPr="006E1EED">
              <w:rPr>
                <w:rFonts w:ascii="Calibri" w:hAnsi="Calibri"/>
                <w:lang w:eastAsia="en-GB"/>
              </w:rPr>
              <w:t>Phase 2</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BB81F11" w14:textId="77777777" w:rsidR="00B13ABD" w:rsidRPr="006E1EED" w:rsidRDefault="00B13ABD" w:rsidP="006E1EED">
            <w:pPr>
              <w:pStyle w:val="NoSpacing"/>
              <w:rPr>
                <w:rFonts w:ascii="Calibri" w:hAnsi="Calibri"/>
                <w:lang w:eastAsia="en-GB"/>
              </w:rPr>
            </w:pPr>
            <w:r w:rsidRPr="006E1EED">
              <w:rPr>
                <w:rFonts w:ascii="Calibri" w:hAnsi="Calibri"/>
                <w:lang w:eastAsia="en-GB"/>
              </w:rPr>
              <w:t>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p>
        </w:tc>
      </w:tr>
      <w:tr w:rsidR="00B13ABD" w:rsidRPr="006E1EED" w14:paraId="655F1D52"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780F803B" w14:textId="77777777" w:rsidR="00B13ABD" w:rsidRPr="006E1EED" w:rsidRDefault="00B13ABD" w:rsidP="006E1EED">
            <w:pPr>
              <w:pStyle w:val="NoSpacing"/>
              <w:rPr>
                <w:rFonts w:ascii="Calibri" w:hAnsi="Calibri"/>
                <w:lang w:eastAsia="en-GB"/>
              </w:rPr>
            </w:pPr>
            <w:r w:rsidRPr="006E1EED">
              <w:rPr>
                <w:rFonts w:ascii="Calibri" w:hAnsi="Calibri"/>
                <w:lang w:eastAsia="en-GB"/>
              </w:rPr>
              <w:t>Phase 3</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5B755B1" w14:textId="600F14AC" w:rsidR="00B13ABD" w:rsidRPr="006E1EED" w:rsidRDefault="00B13ABD" w:rsidP="006E1EED">
            <w:pPr>
              <w:pStyle w:val="NoSpacing"/>
              <w:rPr>
                <w:rFonts w:ascii="Calibri" w:hAnsi="Calibri"/>
                <w:lang w:eastAsia="en-GB"/>
              </w:rPr>
            </w:pPr>
            <w:r w:rsidRPr="006E1EED">
              <w:rPr>
                <w:rFonts w:ascii="Calibri" w:hAnsi="Calibri"/>
                <w:lang w:eastAsia="en-GB"/>
              </w:rPr>
              <w:t xml:space="preserve">We will implement the agreed strategies and monitor these over an agreed period of time. These are likely to be universal strategies set out in the mainstream core standards. </w:t>
            </w:r>
            <w:r w:rsidR="00B76495" w:rsidRPr="006E1EED">
              <w:rPr>
                <w:rFonts w:ascii="Calibri" w:hAnsi="Calibri"/>
                <w:lang w:eastAsia="en-GB"/>
              </w:rPr>
              <w:t xml:space="preserve">A copy of this can be found here: </w:t>
            </w:r>
            <w:hyperlink r:id="rId28" w:history="1">
              <w:r w:rsidR="00844329" w:rsidRPr="006E1EED">
                <w:rPr>
                  <w:rStyle w:val="Hyperlink"/>
                  <w:rFonts w:ascii="Calibri" w:hAnsi="Calibri" w:cs="Arial"/>
                  <w:szCs w:val="24"/>
                  <w:lang w:eastAsia="en-GB"/>
                </w:rPr>
                <w:t>https://www.kelsi.org.uk/__data/assets/pdf_file/0005/117257/Special-educational-needs-mainstream-core-standards-guide-for-parents.pdf</w:t>
              </w:r>
            </w:hyperlink>
            <w:r w:rsidR="00844329" w:rsidRPr="006E1EED">
              <w:rPr>
                <w:rFonts w:ascii="Calibri" w:hAnsi="Calibri"/>
                <w:lang w:eastAsia="en-GB"/>
              </w:rPr>
              <w:t xml:space="preserve"> </w:t>
            </w:r>
            <w:r w:rsidR="00B76495" w:rsidRPr="006E1EED">
              <w:rPr>
                <w:rFonts w:ascii="Calibri" w:hAnsi="Calibri"/>
                <w:lang w:eastAsia="en-GB"/>
              </w:rPr>
              <w:t xml:space="preserve">. This will initiate the ‘Graduated Approach’ where support will be continually reviewed. See next page for more details. </w:t>
            </w:r>
          </w:p>
        </w:tc>
      </w:tr>
      <w:tr w:rsidR="00B13ABD" w:rsidRPr="006E1EED" w14:paraId="741BE061"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0CF4D192" w14:textId="77777777" w:rsidR="00B13ABD" w:rsidRPr="006E1EED" w:rsidRDefault="00B13ABD" w:rsidP="006E1EED">
            <w:pPr>
              <w:pStyle w:val="NoSpacing"/>
              <w:rPr>
                <w:rFonts w:ascii="Calibri" w:hAnsi="Calibri"/>
                <w:lang w:eastAsia="en-GB"/>
              </w:rPr>
            </w:pPr>
            <w:r w:rsidRPr="006E1EED">
              <w:rPr>
                <w:rFonts w:ascii="Calibri" w:hAnsi="Calibri"/>
                <w:lang w:eastAsia="en-GB"/>
              </w:rPr>
              <w:t>Phase 4</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27188E68" w14:textId="6A712827" w:rsidR="00B13ABD" w:rsidRPr="006E1EED" w:rsidRDefault="00B13ABD" w:rsidP="006E1EED">
            <w:pPr>
              <w:pStyle w:val="NoSpacing"/>
              <w:rPr>
                <w:rFonts w:ascii="Calibri" w:hAnsi="Calibri"/>
                <w:lang w:eastAsia="en-GB"/>
              </w:rPr>
            </w:pPr>
            <w:r w:rsidRPr="006E1EED">
              <w:rPr>
                <w:rFonts w:ascii="Calibri" w:hAnsi="Calibri"/>
                <w:lang w:eastAsia="en-GB"/>
              </w:rPr>
              <w:t>If we decide that your child needs SEN</w:t>
            </w:r>
            <w:r w:rsidR="00236C2A" w:rsidRPr="006E1EED">
              <w:rPr>
                <w:rFonts w:ascii="Calibri" w:hAnsi="Calibri"/>
                <w:lang w:eastAsia="en-GB"/>
              </w:rPr>
              <w:t>D</w:t>
            </w:r>
            <w:r w:rsidRPr="006E1EED">
              <w:rPr>
                <w:rFonts w:ascii="Calibri" w:hAnsi="Calibri"/>
                <w:lang w:eastAsia="en-GB"/>
              </w:rPr>
              <w:t xml:space="preserve"> support, we will formally notify you and your child will be added to the school’s SEND register. They will receive additional support and this will be reviewed using the assess, plan, do, review model.</w:t>
            </w:r>
          </w:p>
        </w:tc>
      </w:tr>
    </w:tbl>
    <w:p w14:paraId="4A9A2164" w14:textId="77777777" w:rsidR="006E1EED" w:rsidRDefault="006E1EED">
      <w:pPr>
        <w:spacing w:after="0"/>
        <w:rPr>
          <w:rFonts w:ascii="Calibri" w:eastAsia="Calibri" w:hAnsi="Calibri" w:cs="Arial"/>
          <w:b/>
          <w:sz w:val="28"/>
          <w:szCs w:val="28"/>
        </w:rPr>
      </w:pPr>
      <w:bookmarkStart w:id="14" w:name="_Toc116987821"/>
      <w:bookmarkStart w:id="15" w:name="_Toc117080330"/>
      <w:bookmarkStart w:id="16" w:name="_Toc119070495"/>
      <w:r>
        <w:rPr>
          <w:rFonts w:ascii="Calibri" w:hAnsi="Calibri"/>
          <w:szCs w:val="28"/>
        </w:rPr>
        <w:br w:type="page"/>
      </w:r>
    </w:p>
    <w:p w14:paraId="184073E8" w14:textId="4C4D3FEC" w:rsidR="00503DD5" w:rsidRPr="007A635E" w:rsidRDefault="00235F02" w:rsidP="00BB6963">
      <w:pPr>
        <w:pStyle w:val="Heading1"/>
        <w:shd w:val="clear" w:color="auto" w:fill="D9E2F3"/>
        <w:rPr>
          <w:rFonts w:ascii="Calibri" w:hAnsi="Calibri"/>
          <w:color w:val="auto"/>
          <w:szCs w:val="28"/>
        </w:rPr>
      </w:pPr>
      <w:r w:rsidRPr="007A635E">
        <w:rPr>
          <w:rFonts w:ascii="Calibri" w:hAnsi="Calibri"/>
          <w:color w:val="auto"/>
          <w:szCs w:val="28"/>
        </w:rPr>
        <w:lastRenderedPageBreak/>
        <w:t xml:space="preserve">4. </w:t>
      </w:r>
      <w:r w:rsidR="00170552" w:rsidRPr="007A635E">
        <w:rPr>
          <w:rFonts w:ascii="Calibri" w:hAnsi="Calibri"/>
          <w:color w:val="auto"/>
          <w:szCs w:val="28"/>
        </w:rPr>
        <w:t>What happens if the school identifies a need</w:t>
      </w:r>
      <w:r w:rsidRPr="007A635E">
        <w:rPr>
          <w:rFonts w:ascii="Calibri" w:hAnsi="Calibri"/>
          <w:color w:val="auto"/>
          <w:szCs w:val="28"/>
        </w:rPr>
        <w:t>?</w:t>
      </w:r>
      <w:bookmarkEnd w:id="14"/>
      <w:bookmarkEnd w:id="15"/>
      <w:bookmarkEnd w:id="16"/>
    </w:p>
    <w:p w14:paraId="2CDF09E1" w14:textId="77777777" w:rsidR="00170552" w:rsidRPr="007A635E" w:rsidRDefault="00170552" w:rsidP="00503DD5">
      <w:pPr>
        <w:pStyle w:val="1bodycopy10pt"/>
        <w:spacing w:line="360" w:lineRule="auto"/>
        <w:jc w:val="both"/>
        <w:rPr>
          <w:rFonts w:ascii="Calibri" w:hAnsi="Calibri" w:cs="Arial"/>
          <w:sz w:val="24"/>
        </w:rPr>
      </w:pPr>
      <w:r w:rsidRPr="007A635E">
        <w:rPr>
          <w:rFonts w:ascii="Calibri" w:hAnsi="Calibri" w:cs="Arial"/>
          <w:sz w:val="24"/>
        </w:rPr>
        <w:t>The same process is followed if a concern is raised by the school.</w:t>
      </w:r>
    </w:p>
    <w:p w14:paraId="038AC2CD" w14:textId="61505E36" w:rsidR="00170552" w:rsidRPr="007A635E" w:rsidRDefault="00136294" w:rsidP="00503DD5">
      <w:pPr>
        <w:pStyle w:val="1bodycopy10pt"/>
        <w:spacing w:line="360" w:lineRule="auto"/>
        <w:jc w:val="both"/>
        <w:rPr>
          <w:rFonts w:ascii="Calibri" w:hAnsi="Calibri" w:cs="Arial"/>
          <w:sz w:val="24"/>
        </w:rPr>
      </w:pPr>
      <w:r w:rsidRPr="007A635E">
        <w:rPr>
          <w:rFonts w:ascii="Calibri" w:hAnsi="Calibri" w:cs="Arial"/>
          <w:noProof/>
          <w:sz w:val="24"/>
          <w:lang w:eastAsia="en-GB"/>
        </w:rPr>
        <w:drawing>
          <wp:anchor distT="0" distB="0" distL="114300" distR="114300" simplePos="0" relativeHeight="251646464" behindDoc="0" locked="0" layoutInCell="1" allowOverlap="1" wp14:anchorId="72CACDF1" wp14:editId="17AF3C01">
            <wp:simplePos x="0" y="0"/>
            <wp:positionH relativeFrom="column">
              <wp:posOffset>152400</wp:posOffset>
            </wp:positionH>
            <wp:positionV relativeFrom="paragraph">
              <wp:posOffset>333375</wp:posOffset>
            </wp:positionV>
            <wp:extent cx="5862320" cy="2318385"/>
            <wp:effectExtent l="0" t="0" r="0" b="0"/>
            <wp:wrapNone/>
            <wp:docPr id="141" name="Picture 1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a:extLst>
                        <a:ext uri="{C183D7F6-B498-43B3-948B-1728B52AA6E4}">
                          <adec:decorative xmlns:adec="http://schemas.microsoft.com/office/drawing/2017/decorative" val="1"/>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62320" cy="2318385"/>
                    </a:xfrm>
                    <a:prstGeom prst="rect">
                      <a:avLst/>
                    </a:prstGeom>
                    <a:noFill/>
                  </pic:spPr>
                </pic:pic>
              </a:graphicData>
            </a:graphic>
            <wp14:sizeRelH relativeFrom="page">
              <wp14:pctWidth>0</wp14:pctWidth>
            </wp14:sizeRelH>
            <wp14:sizeRelV relativeFrom="page">
              <wp14:pctHeight>0</wp14:pctHeight>
            </wp14:sizeRelV>
          </wp:anchor>
        </w:drawing>
      </w:r>
    </w:p>
    <w:p w14:paraId="7D5FDF93" w14:textId="45321508" w:rsidR="00170552" w:rsidRPr="007A635E" w:rsidRDefault="00170552" w:rsidP="00503DD5">
      <w:pPr>
        <w:pStyle w:val="1bodycopy10pt"/>
        <w:spacing w:line="360" w:lineRule="auto"/>
        <w:jc w:val="both"/>
        <w:rPr>
          <w:rFonts w:ascii="Calibri" w:hAnsi="Calibri" w:cs="Arial"/>
          <w:sz w:val="24"/>
        </w:rPr>
      </w:pPr>
    </w:p>
    <w:p w14:paraId="621117F1" w14:textId="77777777" w:rsidR="00170552" w:rsidRPr="007A635E" w:rsidRDefault="00170552" w:rsidP="00503DD5">
      <w:pPr>
        <w:pStyle w:val="1bodycopy10pt"/>
        <w:spacing w:line="360" w:lineRule="auto"/>
        <w:jc w:val="both"/>
        <w:rPr>
          <w:rFonts w:ascii="Calibri" w:hAnsi="Calibri" w:cs="Arial"/>
          <w:sz w:val="24"/>
        </w:rPr>
      </w:pPr>
    </w:p>
    <w:p w14:paraId="44D05709" w14:textId="77777777" w:rsidR="00170552" w:rsidRPr="007A635E" w:rsidRDefault="00170552" w:rsidP="00503DD5">
      <w:pPr>
        <w:pStyle w:val="1bodycopy10pt"/>
        <w:spacing w:line="360" w:lineRule="auto"/>
        <w:jc w:val="both"/>
        <w:rPr>
          <w:rFonts w:ascii="Calibri" w:hAnsi="Calibri" w:cs="Arial"/>
          <w:sz w:val="24"/>
        </w:rPr>
      </w:pPr>
    </w:p>
    <w:p w14:paraId="07A7CFFC" w14:textId="77777777" w:rsidR="00170552" w:rsidRPr="007A635E" w:rsidRDefault="00170552" w:rsidP="00503DD5">
      <w:pPr>
        <w:pStyle w:val="1bodycopy10pt"/>
        <w:spacing w:line="360" w:lineRule="auto"/>
        <w:jc w:val="both"/>
        <w:rPr>
          <w:rFonts w:ascii="Calibri" w:hAnsi="Calibri" w:cs="Arial"/>
          <w:sz w:val="24"/>
        </w:rPr>
      </w:pPr>
    </w:p>
    <w:p w14:paraId="4BE2B69C" w14:textId="77777777" w:rsidR="00170552" w:rsidRPr="007A635E" w:rsidRDefault="00170552" w:rsidP="00503DD5">
      <w:pPr>
        <w:pStyle w:val="1bodycopy10pt"/>
        <w:spacing w:line="360" w:lineRule="auto"/>
        <w:jc w:val="both"/>
        <w:rPr>
          <w:rFonts w:ascii="Calibri" w:hAnsi="Calibri" w:cs="Arial"/>
          <w:sz w:val="24"/>
        </w:rPr>
      </w:pPr>
    </w:p>
    <w:p w14:paraId="53846420" w14:textId="77777777" w:rsidR="00170552" w:rsidRPr="007A635E" w:rsidRDefault="00170552" w:rsidP="00503DD5">
      <w:pPr>
        <w:pStyle w:val="1bodycopy10pt"/>
        <w:spacing w:line="360" w:lineRule="auto"/>
        <w:jc w:val="both"/>
        <w:rPr>
          <w:rFonts w:ascii="Calibri" w:hAnsi="Calibri" w:cs="Arial"/>
          <w:sz w:val="24"/>
        </w:rPr>
      </w:pPr>
    </w:p>
    <w:p w14:paraId="657927EE" w14:textId="77777777" w:rsidR="00503DD5" w:rsidRPr="007A635E" w:rsidRDefault="00503DD5" w:rsidP="00503DD5">
      <w:pPr>
        <w:pStyle w:val="1bodycopy10pt"/>
        <w:spacing w:line="360" w:lineRule="auto"/>
        <w:jc w:val="both"/>
        <w:rPr>
          <w:rFonts w:ascii="Calibri" w:hAnsi="Calibri" w:cs="Arial"/>
          <w:sz w:val="24"/>
        </w:rPr>
      </w:pPr>
    </w:p>
    <w:p w14:paraId="7416DD96" w14:textId="1EE082C0" w:rsidR="00235F02" w:rsidRPr="006E1EED" w:rsidRDefault="00235F02" w:rsidP="006E1EED">
      <w:pPr>
        <w:pStyle w:val="NoSpacing"/>
        <w:rPr>
          <w:rFonts w:ascii="Calibri" w:hAnsi="Calibri"/>
        </w:rPr>
      </w:pPr>
      <w:r w:rsidRPr="006E1EED">
        <w:rPr>
          <w:rFonts w:ascii="Calibri" w:hAnsi="Calibri"/>
        </w:rPr>
        <w:t>A</w:t>
      </w:r>
      <w:r w:rsidR="005E25FC" w:rsidRPr="006E1EED">
        <w:rPr>
          <w:rFonts w:ascii="Calibri" w:hAnsi="Calibri"/>
        </w:rPr>
        <w:t>ll our class teachers are responsible for the monitoring of all pupils who have been identified as having SEND. They also</w:t>
      </w:r>
      <w:r w:rsidR="00844329" w:rsidRPr="006E1EED">
        <w:rPr>
          <w:rFonts w:ascii="Calibri" w:hAnsi="Calibri"/>
        </w:rPr>
        <w:t xml:space="preserve"> review those </w:t>
      </w:r>
      <w:r w:rsidRPr="006E1EED">
        <w:rPr>
          <w:rFonts w:ascii="Calibri" w:hAnsi="Calibri"/>
        </w:rPr>
        <w:t>who are</w:t>
      </w:r>
      <w:r w:rsidR="00844329" w:rsidRPr="006E1EED">
        <w:rPr>
          <w:rFonts w:ascii="Calibri" w:hAnsi="Calibri"/>
        </w:rPr>
        <w:t xml:space="preserve"> </w:t>
      </w:r>
      <w:r w:rsidRPr="006E1EED">
        <w:rPr>
          <w:rFonts w:ascii="Calibri" w:hAnsi="Calibri"/>
        </w:rPr>
        <w:t>n</w:t>
      </w:r>
      <w:r w:rsidR="00844329" w:rsidRPr="006E1EED">
        <w:rPr>
          <w:rFonts w:ascii="Calibri" w:hAnsi="Calibri"/>
        </w:rPr>
        <w:t>o</w:t>
      </w:r>
      <w:r w:rsidRPr="006E1EED">
        <w:rPr>
          <w:rFonts w:ascii="Calibri" w:hAnsi="Calibri"/>
        </w:rPr>
        <w:t xml:space="preserve">t making the expected level </w:t>
      </w:r>
      <w:r w:rsidR="005509E3" w:rsidRPr="006E1EED">
        <w:rPr>
          <w:rFonts w:ascii="Calibri" w:hAnsi="Calibri"/>
        </w:rPr>
        <w:t xml:space="preserve">of </w:t>
      </w:r>
      <w:r w:rsidRPr="006E1EED">
        <w:rPr>
          <w:rFonts w:ascii="Calibri" w:hAnsi="Calibri"/>
        </w:rPr>
        <w:t xml:space="preserve">progress in their </w:t>
      </w:r>
      <w:r w:rsidR="005509E3" w:rsidRPr="006E1EED">
        <w:rPr>
          <w:rFonts w:ascii="Calibri" w:hAnsi="Calibri"/>
        </w:rPr>
        <w:t>school</w:t>
      </w:r>
      <w:r w:rsidRPr="006E1EED">
        <w:rPr>
          <w:rFonts w:ascii="Calibri" w:hAnsi="Calibri"/>
        </w:rPr>
        <w:t>work or socially.</w:t>
      </w:r>
      <w:r w:rsidR="00923758" w:rsidRPr="006E1EED">
        <w:rPr>
          <w:rFonts w:ascii="Calibri" w:hAnsi="Calibri"/>
        </w:rPr>
        <w:t xml:space="preserve"> </w:t>
      </w:r>
      <w:r w:rsidR="00923758" w:rsidRPr="006E1EED">
        <w:rPr>
          <w:rFonts w:ascii="Calibri" w:hAnsi="Calibri"/>
          <w:color w:val="000000"/>
        </w:rPr>
        <w:t xml:space="preserve">This might include </w:t>
      </w:r>
      <w:r w:rsidR="006E1EED" w:rsidRPr="006E1EED">
        <w:rPr>
          <w:rFonts w:ascii="Calibri" w:hAnsi="Calibri"/>
          <w:color w:val="000000"/>
        </w:rPr>
        <w:t>reading, writing or number work or in their relationships with peers.</w:t>
      </w:r>
    </w:p>
    <w:p w14:paraId="4570C1EB" w14:textId="77777777" w:rsidR="006E1EED" w:rsidRDefault="006E1EED" w:rsidP="006E1EED">
      <w:pPr>
        <w:pStyle w:val="NoSpacing"/>
        <w:rPr>
          <w:rFonts w:ascii="Calibri" w:hAnsi="Calibri"/>
        </w:rPr>
      </w:pPr>
    </w:p>
    <w:p w14:paraId="2C3FACEB" w14:textId="70AA0438" w:rsidR="00235F02" w:rsidRPr="006E1EED" w:rsidRDefault="00235F02" w:rsidP="006E1EED">
      <w:pPr>
        <w:pStyle w:val="NoSpacing"/>
        <w:rPr>
          <w:rFonts w:ascii="Calibri" w:hAnsi="Calibri"/>
        </w:rPr>
      </w:pPr>
      <w:r w:rsidRPr="006E1EED">
        <w:rPr>
          <w:rFonts w:ascii="Calibri" w:hAnsi="Calibri"/>
        </w:rPr>
        <w:t xml:space="preserve">If the teacher notices that a pupil is </w:t>
      </w:r>
      <w:r w:rsidR="00087F9C" w:rsidRPr="006E1EED">
        <w:rPr>
          <w:rFonts w:ascii="Calibri" w:hAnsi="Calibri"/>
        </w:rPr>
        <w:t>having difficulties</w:t>
      </w:r>
      <w:r w:rsidRPr="006E1EED">
        <w:rPr>
          <w:rFonts w:ascii="Calibri" w:hAnsi="Calibri"/>
        </w:rPr>
        <w:t xml:space="preserve">, they try to find out if the pupil has any gaps in their learning. If they can find a gap, </w:t>
      </w:r>
      <w:r w:rsidR="00170552" w:rsidRPr="006E1EED">
        <w:rPr>
          <w:rFonts w:ascii="Calibri" w:hAnsi="Calibri"/>
        </w:rPr>
        <w:t>the school</w:t>
      </w:r>
      <w:r w:rsidRPr="006E1EED">
        <w:rPr>
          <w:rFonts w:ascii="Calibri" w:hAnsi="Calibri"/>
        </w:rPr>
        <w:t xml:space="preserve"> </w:t>
      </w:r>
      <w:r w:rsidR="00170552" w:rsidRPr="006E1EED">
        <w:rPr>
          <w:rFonts w:ascii="Calibri" w:hAnsi="Calibri"/>
        </w:rPr>
        <w:t>will provide appropriate support</w:t>
      </w:r>
      <w:r w:rsidRPr="006E1EED">
        <w:rPr>
          <w:rFonts w:ascii="Calibri" w:hAnsi="Calibri"/>
        </w:rPr>
        <w:t>. Pupils who don’t have SEN</w:t>
      </w:r>
      <w:r w:rsidR="00236C2A" w:rsidRPr="006E1EED">
        <w:rPr>
          <w:rFonts w:ascii="Calibri" w:hAnsi="Calibri"/>
        </w:rPr>
        <w:t>D</w:t>
      </w:r>
      <w:r w:rsidRPr="006E1EED">
        <w:rPr>
          <w:rFonts w:ascii="Calibri" w:hAnsi="Calibri"/>
        </w:rPr>
        <w:t xml:space="preserve"> usually make progress quickly once the gap in their learning has been filled.</w:t>
      </w:r>
    </w:p>
    <w:p w14:paraId="60B3E3AF" w14:textId="77777777" w:rsidR="006E1EED" w:rsidRDefault="006E1EED" w:rsidP="006E1EED">
      <w:pPr>
        <w:pStyle w:val="NoSpacing"/>
        <w:rPr>
          <w:rFonts w:ascii="Calibri" w:hAnsi="Calibri"/>
        </w:rPr>
      </w:pPr>
    </w:p>
    <w:p w14:paraId="21D97CBA" w14:textId="3352F7D0" w:rsidR="0010002F" w:rsidRDefault="00235F02" w:rsidP="006E1EED">
      <w:pPr>
        <w:pStyle w:val="NoSpacing"/>
        <w:rPr>
          <w:rFonts w:ascii="Calibri" w:hAnsi="Calibri"/>
        </w:rPr>
      </w:pPr>
      <w:r w:rsidRPr="006E1EED">
        <w:rPr>
          <w:rFonts w:ascii="Calibri" w:hAnsi="Calibri"/>
        </w:rPr>
        <w:t xml:space="preserve">If the pupil is still </w:t>
      </w:r>
      <w:r w:rsidR="00087F9C" w:rsidRPr="006E1EED">
        <w:rPr>
          <w:rFonts w:ascii="Calibri" w:hAnsi="Calibri"/>
        </w:rPr>
        <w:t>finding it difficult</w:t>
      </w:r>
      <w:r w:rsidRPr="006E1EED">
        <w:rPr>
          <w:rFonts w:ascii="Calibri" w:hAnsi="Calibri"/>
        </w:rPr>
        <w:t xml:space="preserve"> to make the expected progress, the teacher will talk to the </w:t>
      </w:r>
      <w:r w:rsidR="00BF3691">
        <w:rPr>
          <w:rFonts w:ascii="Calibri" w:hAnsi="Calibri"/>
        </w:rPr>
        <w:t>SENCO</w:t>
      </w:r>
      <w:r w:rsidRPr="006E1EED">
        <w:rPr>
          <w:rFonts w:ascii="Calibri" w:hAnsi="Calibri"/>
        </w:rPr>
        <w:t xml:space="preserve">, and will contact you to discuss the possibility that your child has </w:t>
      </w:r>
      <w:r w:rsidR="00F4111F" w:rsidRPr="006E1EED">
        <w:rPr>
          <w:rFonts w:ascii="Calibri" w:hAnsi="Calibri"/>
        </w:rPr>
        <w:t>SEN</w:t>
      </w:r>
      <w:r w:rsidR="00236C2A" w:rsidRPr="006E1EED">
        <w:rPr>
          <w:rFonts w:ascii="Calibri" w:hAnsi="Calibri"/>
        </w:rPr>
        <w:t>D</w:t>
      </w:r>
      <w:r w:rsidR="00F4111F" w:rsidRPr="006E1EED">
        <w:rPr>
          <w:rFonts w:ascii="Calibri" w:hAnsi="Calibri"/>
        </w:rPr>
        <w:t>,</w:t>
      </w:r>
      <w:r w:rsidR="00170552" w:rsidRPr="006E1EED">
        <w:rPr>
          <w:rFonts w:ascii="Calibri" w:hAnsi="Calibri"/>
        </w:rPr>
        <w:t xml:space="preserve"> and the school will follow the graduated approach (see previous page).</w:t>
      </w:r>
    </w:p>
    <w:p w14:paraId="5F012863" w14:textId="4A7741EB" w:rsidR="006E1EED" w:rsidRDefault="006E1EED" w:rsidP="006E1EED">
      <w:pPr>
        <w:pStyle w:val="NoSpacing"/>
        <w:rPr>
          <w:rFonts w:ascii="Calibri" w:hAnsi="Calibri"/>
        </w:rPr>
      </w:pPr>
    </w:p>
    <w:p w14:paraId="5C28BA0C" w14:textId="0C52181D" w:rsidR="006E1EED" w:rsidRDefault="006E1EED" w:rsidP="006E1EED">
      <w:pPr>
        <w:pStyle w:val="NoSpacing"/>
        <w:rPr>
          <w:rFonts w:ascii="Calibri" w:hAnsi="Calibri"/>
        </w:rPr>
      </w:pPr>
      <w:r>
        <w:rPr>
          <w:rFonts w:ascii="Calibri" w:hAnsi="Calibri"/>
        </w:rPr>
        <w:t xml:space="preserve">In some cases, and in consultation with parents, it may be </w:t>
      </w:r>
      <w:r w:rsidR="00075327">
        <w:rPr>
          <w:rFonts w:ascii="Calibri" w:hAnsi="Calibri"/>
        </w:rPr>
        <w:t>necessary</w:t>
      </w:r>
      <w:r>
        <w:rPr>
          <w:rFonts w:ascii="Calibri" w:hAnsi="Calibri"/>
        </w:rPr>
        <w:t xml:space="preserve"> to use more specialist assessment tools to help us identify where the specific area of need lies. Colliers Green has access to the following tools:</w:t>
      </w:r>
    </w:p>
    <w:p w14:paraId="15213EFB" w14:textId="046F89BE" w:rsidR="006E1EED" w:rsidRDefault="006E1EED" w:rsidP="006E1EED">
      <w:pPr>
        <w:pStyle w:val="NoSpacing"/>
        <w:numPr>
          <w:ilvl w:val="0"/>
          <w:numId w:val="26"/>
        </w:numPr>
        <w:rPr>
          <w:rFonts w:ascii="Calibri" w:hAnsi="Calibri"/>
        </w:rPr>
      </w:pPr>
      <w:r>
        <w:rPr>
          <w:rFonts w:ascii="Calibri" w:hAnsi="Calibri"/>
        </w:rPr>
        <w:t>Lucid Rapid</w:t>
      </w:r>
    </w:p>
    <w:p w14:paraId="4603F7B8" w14:textId="6410B416" w:rsidR="006E1EED" w:rsidRDefault="006E1EED" w:rsidP="006E1EED">
      <w:pPr>
        <w:pStyle w:val="NoSpacing"/>
        <w:numPr>
          <w:ilvl w:val="0"/>
          <w:numId w:val="26"/>
        </w:numPr>
        <w:rPr>
          <w:rFonts w:ascii="Calibri" w:hAnsi="Calibri"/>
        </w:rPr>
      </w:pPr>
      <w:r>
        <w:rPr>
          <w:rFonts w:ascii="Calibri" w:hAnsi="Calibri"/>
        </w:rPr>
        <w:t xml:space="preserve">Lucid </w:t>
      </w:r>
      <w:proofErr w:type="spellStart"/>
      <w:r>
        <w:rPr>
          <w:rFonts w:ascii="Calibri" w:hAnsi="Calibri"/>
        </w:rPr>
        <w:t>CoP</w:t>
      </w:r>
      <w:r w:rsidR="00273AC5">
        <w:rPr>
          <w:rFonts w:ascii="Calibri" w:hAnsi="Calibri"/>
        </w:rPr>
        <w:t>S</w:t>
      </w:r>
      <w:proofErr w:type="spellEnd"/>
    </w:p>
    <w:p w14:paraId="44842C03" w14:textId="192961A1" w:rsidR="006E1EED" w:rsidRDefault="006E1EED" w:rsidP="006E1EED">
      <w:pPr>
        <w:pStyle w:val="NoSpacing"/>
        <w:numPr>
          <w:ilvl w:val="0"/>
          <w:numId w:val="26"/>
        </w:numPr>
        <w:rPr>
          <w:rFonts w:ascii="Calibri" w:hAnsi="Calibri"/>
        </w:rPr>
      </w:pPr>
      <w:r>
        <w:rPr>
          <w:rFonts w:ascii="Calibri" w:hAnsi="Calibri"/>
        </w:rPr>
        <w:t>Dyslexia Portfolio</w:t>
      </w:r>
    </w:p>
    <w:p w14:paraId="63930E6A" w14:textId="0046336F" w:rsidR="006E1EED" w:rsidRDefault="006E1EED" w:rsidP="006E1EED">
      <w:pPr>
        <w:pStyle w:val="NoSpacing"/>
        <w:numPr>
          <w:ilvl w:val="0"/>
          <w:numId w:val="26"/>
        </w:numPr>
        <w:rPr>
          <w:rFonts w:ascii="Calibri" w:hAnsi="Calibri"/>
        </w:rPr>
      </w:pPr>
      <w:r>
        <w:rPr>
          <w:rFonts w:ascii="Calibri" w:hAnsi="Calibri"/>
        </w:rPr>
        <w:t>Ravens</w:t>
      </w:r>
    </w:p>
    <w:p w14:paraId="543B0E87" w14:textId="77777777" w:rsidR="00075327" w:rsidRDefault="00075327" w:rsidP="006E1EED">
      <w:pPr>
        <w:pStyle w:val="NoSpacing"/>
        <w:rPr>
          <w:rFonts w:ascii="Calibri" w:hAnsi="Calibri"/>
        </w:rPr>
      </w:pPr>
    </w:p>
    <w:p w14:paraId="202FD529" w14:textId="3938D473" w:rsidR="006E1EED" w:rsidRPr="006E1EED" w:rsidRDefault="006E1EED" w:rsidP="006E1EED">
      <w:pPr>
        <w:pStyle w:val="NoSpacing"/>
        <w:rPr>
          <w:rFonts w:ascii="Calibri" w:hAnsi="Calibri"/>
        </w:rPr>
      </w:pPr>
      <w:r>
        <w:rPr>
          <w:rFonts w:ascii="Calibri" w:hAnsi="Calibri"/>
        </w:rPr>
        <w:t xml:space="preserve">Any information gathered from these assessments will help to inform the provision put in place for your child. </w:t>
      </w:r>
    </w:p>
    <w:p w14:paraId="27F916F3" w14:textId="7032A2FD" w:rsidR="00235F02" w:rsidRPr="006E1EED" w:rsidRDefault="00235F02" w:rsidP="006E1EED">
      <w:pPr>
        <w:pStyle w:val="NoSpacing"/>
        <w:rPr>
          <w:rFonts w:ascii="Calibri" w:hAnsi="Calibri"/>
        </w:rPr>
      </w:pPr>
    </w:p>
    <w:p w14:paraId="006695E3" w14:textId="77777777" w:rsidR="006E1EED" w:rsidRDefault="006E1EED">
      <w:pPr>
        <w:spacing w:after="0"/>
        <w:rPr>
          <w:rFonts w:ascii="Calibri" w:eastAsia="Calibri" w:hAnsi="Calibri" w:cs="Arial"/>
          <w:b/>
          <w:sz w:val="28"/>
          <w:szCs w:val="28"/>
        </w:rPr>
      </w:pPr>
      <w:bookmarkStart w:id="17" w:name="_Toc116987822"/>
      <w:bookmarkStart w:id="18" w:name="_Toc117080331"/>
      <w:bookmarkStart w:id="19" w:name="_Toc119070496"/>
      <w:r>
        <w:rPr>
          <w:rFonts w:ascii="Calibri" w:hAnsi="Calibri"/>
          <w:szCs w:val="28"/>
        </w:rPr>
        <w:br w:type="page"/>
      </w:r>
    </w:p>
    <w:p w14:paraId="2BAC4A54" w14:textId="097248FC" w:rsidR="00784310" w:rsidRPr="007A635E" w:rsidRDefault="00784310" w:rsidP="00305407">
      <w:pPr>
        <w:pStyle w:val="Heading1"/>
        <w:shd w:val="clear" w:color="auto" w:fill="DEEAF6"/>
        <w:jc w:val="both"/>
        <w:rPr>
          <w:rFonts w:ascii="Calibri" w:eastAsia="Times New Roman" w:hAnsi="Calibri"/>
          <w:color w:val="auto"/>
          <w:szCs w:val="28"/>
          <w:lang w:eastAsia="en-GB"/>
        </w:rPr>
      </w:pPr>
      <w:r w:rsidRPr="007A635E">
        <w:rPr>
          <w:rFonts w:ascii="Calibri" w:hAnsi="Calibri"/>
          <w:color w:val="auto"/>
          <w:szCs w:val="28"/>
        </w:rPr>
        <w:lastRenderedPageBreak/>
        <w:t>5. How will the school measure my child’s progress?</w:t>
      </w:r>
      <w:bookmarkEnd w:id="17"/>
      <w:bookmarkEnd w:id="18"/>
      <w:bookmarkEnd w:id="19"/>
    </w:p>
    <w:p w14:paraId="5B79D073" w14:textId="596E7004" w:rsidR="00B511AE" w:rsidRDefault="00DE6BFA" w:rsidP="00B511AE">
      <w:pPr>
        <w:pStyle w:val="NoSpacing"/>
        <w:rPr>
          <w:rFonts w:ascii="Calibri" w:hAnsi="Calibri"/>
        </w:rPr>
      </w:pPr>
      <w:r>
        <w:rPr>
          <w:rFonts w:ascii="Calibri" w:hAnsi="Calibri"/>
        </w:rPr>
        <w:t>At Colliers Green, we have</w:t>
      </w:r>
      <w:r w:rsidR="00B511AE">
        <w:rPr>
          <w:rFonts w:ascii="Calibri" w:hAnsi="Calibri"/>
        </w:rPr>
        <w:t xml:space="preserve"> ongoing assessment and monitoring of all the children throughout the school year, including whole class. Small group and individual provision. At Colliers Green we monitor the progress of all pupils formally three times a year at pupil progress meetings. These meetings assess their academic progress as well as emotional well-being. We also use a range of assessments with all the pupils at various points e.g. Early Learning Goals, Speech and </w:t>
      </w:r>
      <w:r w:rsidR="00075327">
        <w:rPr>
          <w:rFonts w:ascii="Calibri" w:hAnsi="Calibri"/>
        </w:rPr>
        <w:t>Language</w:t>
      </w:r>
      <w:r w:rsidR="00B511AE">
        <w:rPr>
          <w:rFonts w:ascii="Calibri" w:hAnsi="Calibri"/>
        </w:rPr>
        <w:t xml:space="preserve"> Link, EYFS Baseline, Boxall Profile, Phonics Screening in Year 1, Read Write Inc Phonic Assessments, SATs, Multiplication Check etc. </w:t>
      </w:r>
    </w:p>
    <w:p w14:paraId="5F2D7B82" w14:textId="77777777" w:rsidR="00B511AE" w:rsidRDefault="00B511AE" w:rsidP="00B511AE">
      <w:pPr>
        <w:pStyle w:val="NoSpacing"/>
        <w:rPr>
          <w:rFonts w:ascii="Calibri" w:hAnsi="Calibri"/>
        </w:rPr>
      </w:pPr>
    </w:p>
    <w:p w14:paraId="7049D894" w14:textId="505FDFF8" w:rsidR="00784310" w:rsidRDefault="00784310" w:rsidP="00B511AE">
      <w:pPr>
        <w:pStyle w:val="NoSpacing"/>
        <w:rPr>
          <w:rFonts w:ascii="Calibri" w:hAnsi="Calibri"/>
        </w:rPr>
      </w:pPr>
      <w:r w:rsidRPr="00B511AE">
        <w:rPr>
          <w:rFonts w:ascii="Calibri" w:hAnsi="Calibri"/>
        </w:rPr>
        <w:t xml:space="preserve">We will follow the </w:t>
      </w:r>
      <w:r w:rsidR="003C7CD9" w:rsidRPr="00B511AE">
        <w:rPr>
          <w:rFonts w:ascii="Calibri" w:hAnsi="Calibri"/>
        </w:rPr>
        <w:t>‘</w:t>
      </w:r>
      <w:r w:rsidRPr="00B511AE">
        <w:rPr>
          <w:rFonts w:ascii="Calibri" w:hAnsi="Calibri"/>
        </w:rPr>
        <w:t>graduated approach</w:t>
      </w:r>
      <w:r w:rsidR="003C7CD9" w:rsidRPr="00B511AE">
        <w:rPr>
          <w:rFonts w:ascii="Calibri" w:hAnsi="Calibri"/>
        </w:rPr>
        <w:t>’</w:t>
      </w:r>
      <w:r w:rsidRPr="00B511AE">
        <w:rPr>
          <w:rFonts w:ascii="Calibri" w:hAnsi="Calibri"/>
        </w:rPr>
        <w:t xml:space="preserve"> to meeting your child’s </w:t>
      </w:r>
      <w:r w:rsidR="003C7CD9" w:rsidRPr="00B511AE">
        <w:rPr>
          <w:rFonts w:ascii="Calibri" w:hAnsi="Calibri"/>
        </w:rPr>
        <w:t>SEN</w:t>
      </w:r>
      <w:r w:rsidR="00236C2A" w:rsidRPr="00B511AE">
        <w:rPr>
          <w:rFonts w:ascii="Calibri" w:hAnsi="Calibri"/>
        </w:rPr>
        <w:t>D</w:t>
      </w:r>
      <w:r w:rsidR="003C7CD9" w:rsidRPr="00B511AE">
        <w:rPr>
          <w:rFonts w:ascii="Calibri" w:hAnsi="Calibri"/>
        </w:rPr>
        <w:t xml:space="preserve"> </w:t>
      </w:r>
      <w:r w:rsidRPr="00B511AE">
        <w:rPr>
          <w:rFonts w:ascii="Calibri" w:hAnsi="Calibri"/>
        </w:rPr>
        <w:t>needs.</w:t>
      </w:r>
      <w:r w:rsidR="00CC6B51">
        <w:rPr>
          <w:rFonts w:ascii="Calibri" w:hAnsi="Calibri"/>
        </w:rPr>
        <w:t xml:space="preserve"> </w:t>
      </w:r>
      <w:r w:rsidRPr="00B511AE">
        <w:rPr>
          <w:rFonts w:ascii="Calibri" w:hAnsi="Calibri"/>
        </w:rPr>
        <w:t xml:space="preserve">The graduated approach is a </w:t>
      </w:r>
      <w:r w:rsidR="003C7CD9" w:rsidRPr="00B511AE">
        <w:rPr>
          <w:rFonts w:ascii="Calibri" w:hAnsi="Calibri"/>
        </w:rPr>
        <w:t>4</w:t>
      </w:r>
      <w:r w:rsidRPr="00B511AE">
        <w:rPr>
          <w:rFonts w:ascii="Calibri" w:hAnsi="Calibri"/>
        </w:rPr>
        <w:t>-part cycle of assess, plan, do, review. </w:t>
      </w:r>
    </w:p>
    <w:p w14:paraId="09200297" w14:textId="77777777" w:rsidR="00CC6B51" w:rsidRPr="00B511AE" w:rsidRDefault="00CC6B51" w:rsidP="00B511AE">
      <w:pPr>
        <w:pStyle w:val="NoSpacing"/>
        <w:rPr>
          <w:rFonts w:ascii="Calibri" w:hAnsi="Calibri"/>
        </w:rPr>
      </w:pPr>
    </w:p>
    <w:p w14:paraId="02E3D1D5" w14:textId="65444148" w:rsidR="0036029D" w:rsidRPr="007A635E" w:rsidRDefault="00B511AE" w:rsidP="00CC6B51">
      <w:pPr>
        <w:pStyle w:val="1bodycopy10pt"/>
        <w:jc w:val="center"/>
        <w:rPr>
          <w:rFonts w:ascii="Calibri" w:hAnsi="Calibri" w:cs="Arial"/>
          <w:sz w:val="24"/>
          <w:lang w:eastAsia="en-GB"/>
        </w:rPr>
      </w:pPr>
      <w:r>
        <w:rPr>
          <w:noProof/>
        </w:rPr>
        <w:drawing>
          <wp:inline distT="0" distB="0" distL="0" distR="0" wp14:anchorId="735C97CF" wp14:editId="5929D779">
            <wp:extent cx="4381500" cy="2324604"/>
            <wp:effectExtent l="0" t="0" r="0" b="0"/>
            <wp:docPr id="7" name="Picture 7" descr="Test - SEND - Local of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st - SEND - Local offe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00588" cy="2334731"/>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2263"/>
        <w:gridCol w:w="7473"/>
      </w:tblGrid>
      <w:tr w:rsidR="00B24FE3" w:rsidRPr="007A635E" w14:paraId="66AAF86D" w14:textId="77777777" w:rsidTr="00B7039F">
        <w:tc>
          <w:tcPr>
            <w:tcW w:w="2263" w:type="dxa"/>
          </w:tcPr>
          <w:p w14:paraId="5C90AF06" w14:textId="345F0ED7" w:rsidR="00B24FE3" w:rsidRPr="00B511AE" w:rsidRDefault="00B24FE3" w:rsidP="00B7039F">
            <w:pPr>
              <w:pStyle w:val="1bodycopy10pt"/>
              <w:jc w:val="center"/>
              <w:rPr>
                <w:rFonts w:ascii="Calibri" w:hAnsi="Calibri" w:cs="Arial"/>
                <w:b/>
                <w:bCs/>
                <w:sz w:val="24"/>
                <w:lang w:eastAsia="en-GB"/>
              </w:rPr>
            </w:pPr>
            <w:r w:rsidRPr="00B511AE">
              <w:rPr>
                <w:rFonts w:ascii="Calibri" w:hAnsi="Calibri" w:cs="Arial"/>
                <w:b/>
                <w:bCs/>
                <w:sz w:val="24"/>
                <w:lang w:eastAsia="en-GB"/>
              </w:rPr>
              <w:t>Assess</w:t>
            </w:r>
          </w:p>
        </w:tc>
        <w:tc>
          <w:tcPr>
            <w:tcW w:w="7473" w:type="dxa"/>
          </w:tcPr>
          <w:p w14:paraId="09CBB352" w14:textId="5D7C7A1B" w:rsidR="00B24FE3" w:rsidRPr="00B511AE" w:rsidRDefault="00B24FE3" w:rsidP="00B511AE">
            <w:pPr>
              <w:pStyle w:val="NormalWeb"/>
              <w:spacing w:before="0" w:beforeAutospacing="0" w:after="0" w:afterAutospacing="0" w:line="276" w:lineRule="auto"/>
              <w:rPr>
                <w:rFonts w:ascii="Calibri" w:hAnsi="Calibri" w:cs="Arial"/>
              </w:rPr>
            </w:pPr>
            <w:r w:rsidRPr="00B511AE">
              <w:rPr>
                <w:rFonts w:ascii="Calibri" w:eastAsia="Arial" w:hAnsi="Calibri" w:cs="Arial"/>
                <w:color w:val="444444"/>
              </w:rPr>
              <w:t>If your child is not making the expected level of progress, we will make an assessment to find out what strengths and difficulties your child has.</w:t>
            </w:r>
            <w:r w:rsidRPr="00B511AE">
              <w:rPr>
                <w:rFonts w:ascii="Calibri" w:hAnsi="Calibri" w:cs="Arial"/>
              </w:rPr>
              <w:t xml:space="preserve"> </w:t>
            </w:r>
            <w:r w:rsidRPr="00B511AE">
              <w:rPr>
                <w:rFonts w:ascii="Calibri" w:eastAsia="Arial" w:hAnsi="Calibri" w:cs="Arial"/>
                <w:color w:val="444444"/>
              </w:rPr>
              <w:t xml:space="preserve">We will ask for you and your child’s input, as well as getting help from external professionals where necessary. </w:t>
            </w:r>
          </w:p>
        </w:tc>
      </w:tr>
      <w:tr w:rsidR="00B24FE3" w:rsidRPr="007A635E" w14:paraId="1DCBF0E5" w14:textId="77777777" w:rsidTr="00B7039F">
        <w:tc>
          <w:tcPr>
            <w:tcW w:w="2263" w:type="dxa"/>
          </w:tcPr>
          <w:p w14:paraId="48094ACF" w14:textId="73D03473" w:rsidR="00B24FE3" w:rsidRPr="00B511AE" w:rsidRDefault="00B24FE3" w:rsidP="00B7039F">
            <w:pPr>
              <w:pStyle w:val="1bodycopy10pt"/>
              <w:jc w:val="center"/>
              <w:rPr>
                <w:rFonts w:ascii="Calibri" w:hAnsi="Calibri" w:cs="Arial"/>
                <w:b/>
                <w:bCs/>
                <w:sz w:val="24"/>
                <w:lang w:eastAsia="en-GB"/>
              </w:rPr>
            </w:pPr>
            <w:r w:rsidRPr="00B511AE">
              <w:rPr>
                <w:rFonts w:ascii="Calibri" w:hAnsi="Calibri" w:cs="Arial"/>
                <w:b/>
                <w:bCs/>
                <w:sz w:val="24"/>
                <w:lang w:eastAsia="en-GB"/>
              </w:rPr>
              <w:t>Plan</w:t>
            </w:r>
          </w:p>
        </w:tc>
        <w:tc>
          <w:tcPr>
            <w:tcW w:w="7473" w:type="dxa"/>
          </w:tcPr>
          <w:p w14:paraId="2787BF8B" w14:textId="008ECAD6" w:rsidR="00B24FE3" w:rsidRPr="00B511AE" w:rsidRDefault="00B24FE3" w:rsidP="00B7039F">
            <w:pPr>
              <w:pStyle w:val="NormalWeb"/>
              <w:spacing w:before="0" w:beforeAutospacing="0" w:after="0" w:afterAutospacing="0" w:line="276" w:lineRule="auto"/>
              <w:rPr>
                <w:rFonts w:ascii="Calibri" w:hAnsi="Calibri" w:cs="Arial"/>
              </w:rPr>
            </w:pPr>
            <w:r w:rsidRPr="00B511AE">
              <w:rPr>
                <w:rFonts w:ascii="Calibri" w:eastAsia="Arial" w:hAnsi="Calibri" w:cs="Arial"/>
                <w:color w:val="444444"/>
              </w:rPr>
              <w:t xml:space="preserve">In discussion with you and your child, we will decide what outcomes we are hoping to achieve. We will </w:t>
            </w:r>
            <w:r w:rsidR="009111C7">
              <w:rPr>
                <w:rFonts w:ascii="Calibri" w:eastAsia="Arial" w:hAnsi="Calibri" w:cs="Arial"/>
                <w:color w:val="444444"/>
              </w:rPr>
              <w:t>plan</w:t>
            </w:r>
            <w:r w:rsidRPr="00B511AE">
              <w:rPr>
                <w:rFonts w:ascii="Calibri" w:eastAsia="Arial" w:hAnsi="Calibri" w:cs="Arial"/>
                <w:color w:val="444444"/>
              </w:rPr>
              <w:t xml:space="preserve"> the support </w:t>
            </w:r>
            <w:r w:rsidR="009111C7">
              <w:rPr>
                <w:rFonts w:ascii="Calibri" w:eastAsia="Arial" w:hAnsi="Calibri" w:cs="Arial"/>
                <w:color w:val="444444"/>
              </w:rPr>
              <w:t xml:space="preserve">that </w:t>
            </w:r>
            <w:r w:rsidRPr="00B511AE">
              <w:rPr>
                <w:rFonts w:ascii="Calibri" w:eastAsia="Arial" w:hAnsi="Calibri" w:cs="Arial"/>
                <w:color w:val="444444"/>
              </w:rPr>
              <w:t>we will offer your child to help them meet those outcomes. We will make a record of this and share it with you and all relevant school staff.</w:t>
            </w:r>
          </w:p>
        </w:tc>
      </w:tr>
      <w:tr w:rsidR="00B24FE3" w:rsidRPr="007A635E" w14:paraId="3E9BC935" w14:textId="77777777" w:rsidTr="00B7039F">
        <w:tc>
          <w:tcPr>
            <w:tcW w:w="2263" w:type="dxa"/>
          </w:tcPr>
          <w:p w14:paraId="33E539EA" w14:textId="5F03FD96" w:rsidR="00B24FE3" w:rsidRPr="00B511AE" w:rsidRDefault="00B24FE3" w:rsidP="00B7039F">
            <w:pPr>
              <w:pStyle w:val="1bodycopy10pt"/>
              <w:jc w:val="center"/>
              <w:rPr>
                <w:rFonts w:ascii="Calibri" w:hAnsi="Calibri" w:cs="Arial"/>
                <w:b/>
                <w:bCs/>
                <w:sz w:val="24"/>
                <w:lang w:eastAsia="en-GB"/>
              </w:rPr>
            </w:pPr>
            <w:r w:rsidRPr="00B511AE">
              <w:rPr>
                <w:rFonts w:ascii="Calibri" w:hAnsi="Calibri" w:cs="Arial"/>
                <w:b/>
                <w:bCs/>
                <w:sz w:val="24"/>
                <w:lang w:eastAsia="en-GB"/>
              </w:rPr>
              <w:t>Do</w:t>
            </w:r>
          </w:p>
        </w:tc>
        <w:tc>
          <w:tcPr>
            <w:tcW w:w="7473" w:type="dxa"/>
          </w:tcPr>
          <w:p w14:paraId="7BEB8CBD" w14:textId="77777777" w:rsidR="00B24FE3" w:rsidRPr="00B511AE" w:rsidRDefault="00B24FE3" w:rsidP="00B7039F">
            <w:pPr>
              <w:pStyle w:val="NormalWeb"/>
              <w:spacing w:before="0" w:beforeAutospacing="0" w:after="0" w:afterAutospacing="0" w:line="276" w:lineRule="auto"/>
              <w:rPr>
                <w:rFonts w:ascii="Calibri" w:hAnsi="Calibri" w:cs="Arial"/>
              </w:rPr>
            </w:pPr>
            <w:r w:rsidRPr="00B511AE">
              <w:rPr>
                <w:rFonts w:ascii="Calibri" w:eastAsia="Arial" w:hAnsi="Calibri" w:cs="Arial"/>
                <w:color w:val="444444"/>
              </w:rPr>
              <w:t xml:space="preserve">We will put our plan into practice. </w:t>
            </w:r>
          </w:p>
          <w:p w14:paraId="16831A7C" w14:textId="08BD1437" w:rsidR="00B24FE3" w:rsidRPr="00B511AE" w:rsidRDefault="00B24FE3" w:rsidP="00B7039F">
            <w:pPr>
              <w:pStyle w:val="NormalWeb"/>
              <w:spacing w:before="0" w:beforeAutospacing="0" w:after="0" w:afterAutospacing="0" w:line="276" w:lineRule="auto"/>
              <w:rPr>
                <w:rFonts w:ascii="Calibri" w:hAnsi="Calibri" w:cs="Arial"/>
              </w:rPr>
            </w:pPr>
            <w:r w:rsidRPr="00B511AE">
              <w:rPr>
                <w:rFonts w:ascii="Calibri" w:eastAsia="Arial" w:hAnsi="Calibri" w:cs="Arial"/>
                <w:color w:val="444444"/>
              </w:rPr>
              <w:t xml:space="preserve">The class teacher, with the support of the </w:t>
            </w:r>
            <w:r w:rsidR="00BF3691">
              <w:rPr>
                <w:rFonts w:ascii="Calibri" w:eastAsia="Arial" w:hAnsi="Calibri" w:cs="Arial"/>
                <w:color w:val="444444"/>
              </w:rPr>
              <w:t>SENC</w:t>
            </w:r>
            <w:r w:rsidR="00273AC5">
              <w:rPr>
                <w:rFonts w:ascii="Calibri" w:eastAsia="Arial" w:hAnsi="Calibri" w:cs="Arial"/>
                <w:color w:val="444444"/>
              </w:rPr>
              <w:t>o</w:t>
            </w:r>
            <w:r w:rsidRPr="00B511AE">
              <w:rPr>
                <w:rFonts w:ascii="Calibri" w:eastAsia="Arial" w:hAnsi="Calibri" w:cs="Arial"/>
                <w:color w:val="444444"/>
              </w:rPr>
              <w:t>, will be responsible for working with your child on a daily basis, and making sure the support we put in place is having the impact we intended.</w:t>
            </w:r>
          </w:p>
        </w:tc>
      </w:tr>
      <w:tr w:rsidR="00B24FE3" w:rsidRPr="007A635E" w14:paraId="43CFF809" w14:textId="77777777" w:rsidTr="00B7039F">
        <w:tc>
          <w:tcPr>
            <w:tcW w:w="2263" w:type="dxa"/>
          </w:tcPr>
          <w:p w14:paraId="7982DF00" w14:textId="54C51F38" w:rsidR="00B24FE3" w:rsidRPr="00B511AE" w:rsidRDefault="00B24FE3" w:rsidP="00B7039F">
            <w:pPr>
              <w:pStyle w:val="1bodycopy10pt"/>
              <w:jc w:val="center"/>
              <w:rPr>
                <w:rFonts w:ascii="Calibri" w:hAnsi="Calibri" w:cs="Arial"/>
                <w:b/>
                <w:bCs/>
                <w:sz w:val="24"/>
                <w:lang w:eastAsia="en-GB"/>
              </w:rPr>
            </w:pPr>
            <w:r w:rsidRPr="00B511AE">
              <w:rPr>
                <w:rFonts w:ascii="Calibri" w:hAnsi="Calibri" w:cs="Arial"/>
                <w:b/>
                <w:bCs/>
                <w:sz w:val="24"/>
                <w:lang w:eastAsia="en-GB"/>
              </w:rPr>
              <w:t>Review</w:t>
            </w:r>
          </w:p>
        </w:tc>
        <w:tc>
          <w:tcPr>
            <w:tcW w:w="7473" w:type="dxa"/>
          </w:tcPr>
          <w:p w14:paraId="2CB200A8" w14:textId="77777777" w:rsidR="00B24FE3" w:rsidRPr="00B511AE" w:rsidRDefault="00B24FE3" w:rsidP="00B7039F">
            <w:pPr>
              <w:pStyle w:val="NormalWeb"/>
              <w:spacing w:before="0" w:beforeAutospacing="0" w:after="0" w:afterAutospacing="0" w:line="276" w:lineRule="auto"/>
              <w:rPr>
                <w:rFonts w:ascii="Calibri" w:hAnsi="Calibri" w:cs="Arial"/>
              </w:rPr>
            </w:pPr>
            <w:r w:rsidRPr="00B511AE">
              <w:rPr>
                <w:rFonts w:ascii="Calibri" w:eastAsia="Arial" w:hAnsi="Calibri" w:cs="Arial"/>
                <w:color w:val="444444"/>
              </w:rPr>
              <w:t xml:space="preserve">We will assess how well the support we put in place helped the pupil to meet the outcomes we set. We will use our improved understanding of your child’s needs to improve the support we offer; this may mean the Plan, Assess, Do, Review cycle continues. </w:t>
            </w:r>
          </w:p>
        </w:tc>
      </w:tr>
    </w:tbl>
    <w:p w14:paraId="15850CEB" w14:textId="77777777" w:rsidR="00B35245" w:rsidRPr="007A635E" w:rsidRDefault="00B35245" w:rsidP="00305407">
      <w:pPr>
        <w:pStyle w:val="1bodycopy10pt"/>
        <w:jc w:val="both"/>
        <w:rPr>
          <w:rFonts w:ascii="Calibri" w:hAnsi="Calibri" w:cs="Arial"/>
          <w:sz w:val="24"/>
          <w:lang w:eastAsia="en-GB"/>
        </w:rPr>
      </w:pPr>
    </w:p>
    <w:p w14:paraId="5FCA4C18" w14:textId="77777777" w:rsidR="00784310" w:rsidRPr="007A635E" w:rsidRDefault="00784310" w:rsidP="00305407">
      <w:pPr>
        <w:pStyle w:val="Heading1"/>
        <w:shd w:val="clear" w:color="auto" w:fill="DEEAF6"/>
        <w:jc w:val="both"/>
        <w:rPr>
          <w:rFonts w:ascii="Calibri" w:hAnsi="Calibri"/>
          <w:color w:val="auto"/>
          <w:szCs w:val="28"/>
          <w:lang w:eastAsia="en-GB"/>
        </w:rPr>
      </w:pPr>
      <w:bookmarkStart w:id="20" w:name="_Toc116987823"/>
      <w:bookmarkStart w:id="21" w:name="_Toc117080332"/>
      <w:bookmarkStart w:id="22" w:name="_Toc119070497"/>
      <w:r w:rsidRPr="007A635E">
        <w:rPr>
          <w:rFonts w:ascii="Calibri" w:hAnsi="Calibri"/>
          <w:color w:val="auto"/>
          <w:szCs w:val="28"/>
          <w:lang w:eastAsia="en-GB"/>
        </w:rPr>
        <w:lastRenderedPageBreak/>
        <w:t>6. How will I be involved in decisions made about my child’s education?</w:t>
      </w:r>
      <w:bookmarkEnd w:id="20"/>
      <w:bookmarkEnd w:id="21"/>
      <w:bookmarkEnd w:id="22"/>
    </w:p>
    <w:p w14:paraId="7687201B" w14:textId="43F2AA0C" w:rsidR="00721501" w:rsidRDefault="00721501" w:rsidP="0069277E">
      <w:pPr>
        <w:rPr>
          <w:rFonts w:ascii="Calibri" w:hAnsi="Calibri"/>
          <w:sz w:val="24"/>
        </w:rPr>
      </w:pPr>
      <w:r w:rsidRPr="00721501">
        <w:rPr>
          <w:rFonts w:ascii="Calibri" w:hAnsi="Calibri"/>
          <w:sz w:val="24"/>
        </w:rPr>
        <w:t>We recognise that you know your child’s needs and aspirations best. That’s why we want to ensure you have a clear understanding of the support we’re putting in place, so you can share your insights on what approaches might work most effectively for your child.</w:t>
      </w:r>
    </w:p>
    <w:p w14:paraId="2AA7C1DF" w14:textId="77777777" w:rsidR="00721501" w:rsidRDefault="00721501" w:rsidP="0069277E">
      <w:pPr>
        <w:rPr>
          <w:rFonts w:ascii="Calibri" w:hAnsi="Calibri"/>
          <w:sz w:val="24"/>
        </w:rPr>
      </w:pPr>
    </w:p>
    <w:p w14:paraId="27285066" w14:textId="4D041338" w:rsidR="0069277E" w:rsidRDefault="00721501" w:rsidP="00721501">
      <w:pPr>
        <w:rPr>
          <w:rFonts w:ascii="Calibri" w:hAnsi="Calibri"/>
          <w:sz w:val="24"/>
        </w:rPr>
      </w:pPr>
      <w:r w:rsidRPr="00721501">
        <w:rPr>
          <w:rFonts w:ascii="Calibri" w:hAnsi="Calibri"/>
          <w:sz w:val="24"/>
        </w:rPr>
        <w:t>At Colliers Green, all parents are given the opportunity to meet with their child’s class teacher at least twice a year to discuss progress. In addition, you will also receive a detailed end</w:t>
      </w:r>
      <w:r>
        <w:rPr>
          <w:rFonts w:ascii="Calibri" w:hAnsi="Calibri"/>
          <w:sz w:val="24"/>
        </w:rPr>
        <w:t xml:space="preserve"> </w:t>
      </w:r>
      <w:r w:rsidRPr="00721501">
        <w:rPr>
          <w:rFonts w:ascii="Calibri" w:hAnsi="Calibri"/>
          <w:sz w:val="24"/>
        </w:rPr>
        <w:t>of</w:t>
      </w:r>
      <w:r>
        <w:rPr>
          <w:rFonts w:ascii="Calibri" w:hAnsi="Calibri"/>
          <w:sz w:val="24"/>
        </w:rPr>
        <w:t xml:space="preserve"> </w:t>
      </w:r>
      <w:r w:rsidRPr="00721501">
        <w:rPr>
          <w:rFonts w:ascii="Calibri" w:hAnsi="Calibri"/>
          <w:sz w:val="24"/>
        </w:rPr>
        <w:t>year report.</w:t>
      </w:r>
      <w:r>
        <w:rPr>
          <w:rFonts w:ascii="Calibri" w:hAnsi="Calibri"/>
          <w:sz w:val="24"/>
        </w:rPr>
        <w:t xml:space="preserve"> </w:t>
      </w:r>
      <w:r w:rsidRPr="00721501">
        <w:rPr>
          <w:rFonts w:ascii="Calibri" w:hAnsi="Calibri"/>
          <w:sz w:val="24"/>
        </w:rPr>
        <w:t xml:space="preserve">For children with SEND who have a provision plan, there will be a minimum of three meetings each year with the </w:t>
      </w:r>
      <w:r w:rsidR="00BF3691">
        <w:rPr>
          <w:rFonts w:ascii="Calibri" w:hAnsi="Calibri"/>
          <w:sz w:val="24"/>
        </w:rPr>
        <w:t>SENCo</w:t>
      </w:r>
      <w:r w:rsidRPr="00721501">
        <w:rPr>
          <w:rFonts w:ascii="Calibri" w:hAnsi="Calibri"/>
          <w:sz w:val="24"/>
        </w:rPr>
        <w:t xml:space="preserve"> to review and discuss progress. For SEND children without a provision plan, at least one meeting per year will be arranged with the </w:t>
      </w:r>
      <w:r w:rsidR="00BF3691">
        <w:rPr>
          <w:rFonts w:ascii="Calibri" w:hAnsi="Calibri"/>
          <w:sz w:val="24"/>
        </w:rPr>
        <w:t>SENCo</w:t>
      </w:r>
      <w:r w:rsidRPr="00721501">
        <w:rPr>
          <w:rFonts w:ascii="Calibri" w:hAnsi="Calibri"/>
          <w:sz w:val="24"/>
        </w:rPr>
        <w:t xml:space="preserve"> to ensure their needs and development are fully considered.</w:t>
      </w:r>
    </w:p>
    <w:p w14:paraId="5F5164C7" w14:textId="779D8EA3" w:rsidR="00721501" w:rsidRPr="0069277E" w:rsidRDefault="00721501" w:rsidP="00721501">
      <w:pPr>
        <w:rPr>
          <w:rFonts w:ascii="Calibri" w:hAnsi="Calibri"/>
          <w:sz w:val="24"/>
        </w:rPr>
      </w:pPr>
      <w:r>
        <w:rPr>
          <w:rFonts w:ascii="Calibri" w:hAnsi="Calibri"/>
          <w:sz w:val="24"/>
        </w:rPr>
        <w:t>At these meetings we will:</w:t>
      </w:r>
    </w:p>
    <w:p w14:paraId="2EEFEEB3" w14:textId="77777777" w:rsidR="00784310" w:rsidRPr="0069277E" w:rsidRDefault="00784310" w:rsidP="0069277E">
      <w:pPr>
        <w:pStyle w:val="NoSpacing"/>
        <w:numPr>
          <w:ilvl w:val="0"/>
          <w:numId w:val="25"/>
        </w:numPr>
        <w:rPr>
          <w:rFonts w:ascii="Calibri" w:hAnsi="Calibri"/>
          <w:szCs w:val="24"/>
          <w:lang w:eastAsia="en-GB"/>
        </w:rPr>
      </w:pPr>
      <w:r w:rsidRPr="0069277E">
        <w:rPr>
          <w:rFonts w:ascii="Calibri" w:hAnsi="Calibri"/>
          <w:szCs w:val="24"/>
          <w:lang w:eastAsia="en-GB"/>
        </w:rPr>
        <w:t>Set clear outcomes for your child’s progress</w:t>
      </w:r>
    </w:p>
    <w:p w14:paraId="45A5081E" w14:textId="77777777" w:rsidR="00784310" w:rsidRPr="0069277E" w:rsidRDefault="00784310" w:rsidP="0069277E">
      <w:pPr>
        <w:pStyle w:val="NoSpacing"/>
        <w:numPr>
          <w:ilvl w:val="0"/>
          <w:numId w:val="25"/>
        </w:numPr>
        <w:rPr>
          <w:rFonts w:ascii="Calibri" w:hAnsi="Calibri"/>
          <w:szCs w:val="24"/>
          <w:lang w:eastAsia="en-GB"/>
        </w:rPr>
      </w:pPr>
      <w:r w:rsidRPr="0069277E">
        <w:rPr>
          <w:rFonts w:ascii="Calibri" w:hAnsi="Calibri"/>
          <w:szCs w:val="24"/>
          <w:lang w:eastAsia="en-GB"/>
        </w:rPr>
        <w:t>Review progress towards those outcomes</w:t>
      </w:r>
    </w:p>
    <w:p w14:paraId="67353E7D" w14:textId="77777777" w:rsidR="00784310" w:rsidRPr="0069277E" w:rsidRDefault="00784310" w:rsidP="0069277E">
      <w:pPr>
        <w:pStyle w:val="NoSpacing"/>
        <w:numPr>
          <w:ilvl w:val="0"/>
          <w:numId w:val="25"/>
        </w:numPr>
        <w:rPr>
          <w:rFonts w:ascii="Calibri" w:hAnsi="Calibri"/>
          <w:szCs w:val="24"/>
          <w:lang w:eastAsia="en-GB"/>
        </w:rPr>
      </w:pPr>
      <w:r w:rsidRPr="0069277E">
        <w:rPr>
          <w:rFonts w:ascii="Calibri" w:hAnsi="Calibri"/>
          <w:szCs w:val="24"/>
          <w:lang w:eastAsia="en-GB"/>
        </w:rPr>
        <w:t>Discuss the support we will put in place to help your child make that progress</w:t>
      </w:r>
    </w:p>
    <w:p w14:paraId="00AB2837" w14:textId="77777777" w:rsidR="00784310" w:rsidRPr="0069277E" w:rsidRDefault="00784310" w:rsidP="0069277E">
      <w:pPr>
        <w:pStyle w:val="NoSpacing"/>
        <w:numPr>
          <w:ilvl w:val="0"/>
          <w:numId w:val="25"/>
        </w:numPr>
        <w:rPr>
          <w:rFonts w:ascii="Calibri" w:hAnsi="Calibri"/>
          <w:szCs w:val="24"/>
          <w:lang w:eastAsia="en-GB"/>
        </w:rPr>
      </w:pPr>
      <w:r w:rsidRPr="0069277E">
        <w:rPr>
          <w:rFonts w:ascii="Calibri" w:hAnsi="Calibri"/>
          <w:szCs w:val="24"/>
          <w:lang w:eastAsia="en-GB"/>
        </w:rPr>
        <w:t>Identify what we will do, what we will ask you to do, and what we will ask your child to do</w:t>
      </w:r>
    </w:p>
    <w:p w14:paraId="02653E83" w14:textId="77777777" w:rsidR="0069277E" w:rsidRDefault="0069277E" w:rsidP="0069277E">
      <w:pPr>
        <w:pStyle w:val="NoSpacing"/>
        <w:rPr>
          <w:rFonts w:ascii="Calibri" w:hAnsi="Calibri"/>
          <w:lang w:eastAsia="en-GB"/>
        </w:rPr>
      </w:pPr>
    </w:p>
    <w:p w14:paraId="3220AC35" w14:textId="2BC2D996" w:rsidR="00721501" w:rsidRDefault="00721501" w:rsidP="0069277E">
      <w:pPr>
        <w:pStyle w:val="NoSpacing"/>
        <w:rPr>
          <w:rFonts w:ascii="Calibri" w:hAnsi="Calibri"/>
          <w:lang w:eastAsia="en-GB"/>
        </w:rPr>
      </w:pPr>
      <w:r w:rsidRPr="00721501">
        <w:rPr>
          <w:rFonts w:ascii="Calibri" w:hAnsi="Calibri"/>
          <w:lang w:eastAsia="en-GB"/>
        </w:rPr>
        <w:t xml:space="preserve">In addition to this, parents of pupils with an Education, Health and Care Plan will be invited to contribute to and attend an annual review, which, wherever possible will also include other agencies involved with the pupil. Information will be made accessible for parents.  </w:t>
      </w:r>
    </w:p>
    <w:p w14:paraId="52CB5EC6" w14:textId="77777777" w:rsidR="00721501" w:rsidRDefault="00721501" w:rsidP="0069277E">
      <w:pPr>
        <w:pStyle w:val="NoSpacing"/>
        <w:rPr>
          <w:rFonts w:ascii="Calibri" w:hAnsi="Calibri"/>
          <w:lang w:eastAsia="en-GB"/>
        </w:rPr>
      </w:pPr>
    </w:p>
    <w:p w14:paraId="49A0C136" w14:textId="3EAF7F77" w:rsidR="00784310" w:rsidRPr="0069277E" w:rsidRDefault="00784310" w:rsidP="0069277E">
      <w:pPr>
        <w:pStyle w:val="NoSpacing"/>
        <w:rPr>
          <w:rFonts w:ascii="Calibri" w:hAnsi="Calibri"/>
          <w:lang w:eastAsia="en-GB"/>
        </w:rPr>
      </w:pPr>
      <w:r w:rsidRPr="0069277E">
        <w:rPr>
          <w:rFonts w:ascii="Calibri" w:hAnsi="Calibri"/>
          <w:lang w:eastAsia="en-GB"/>
        </w:rPr>
        <w:t xml:space="preserve">The </w:t>
      </w:r>
      <w:r w:rsidR="00BF3691">
        <w:rPr>
          <w:rFonts w:ascii="Calibri" w:hAnsi="Calibri"/>
          <w:lang w:eastAsia="en-GB"/>
        </w:rPr>
        <w:t>SENCo</w:t>
      </w:r>
      <w:r w:rsidRPr="0069277E">
        <w:rPr>
          <w:rFonts w:ascii="Calibri" w:hAnsi="Calibri"/>
          <w:lang w:eastAsia="en-GB"/>
        </w:rPr>
        <w:t xml:space="preserve"> may also attend these meetings to provide extra support. </w:t>
      </w:r>
    </w:p>
    <w:p w14:paraId="42EABCA0" w14:textId="77777777" w:rsidR="0069277E" w:rsidRDefault="0069277E" w:rsidP="0069277E">
      <w:pPr>
        <w:pStyle w:val="NoSpacing"/>
        <w:rPr>
          <w:rFonts w:ascii="Calibri" w:hAnsi="Calibri"/>
          <w:lang w:eastAsia="en-GB"/>
        </w:rPr>
      </w:pPr>
    </w:p>
    <w:p w14:paraId="37210265" w14:textId="687A9D20" w:rsidR="00784310" w:rsidRPr="0069277E" w:rsidRDefault="00784310" w:rsidP="0069277E">
      <w:pPr>
        <w:pStyle w:val="NoSpacing"/>
        <w:rPr>
          <w:rFonts w:ascii="Calibri" w:hAnsi="Calibri"/>
          <w:lang w:eastAsia="en-GB"/>
        </w:rPr>
      </w:pPr>
      <w:r w:rsidRPr="0069277E">
        <w:rPr>
          <w:rFonts w:ascii="Calibri" w:hAnsi="Calibri"/>
          <w:lang w:eastAsia="en-GB"/>
        </w:rPr>
        <w:t>We know that you</w:t>
      </w:r>
      <w:r w:rsidR="00551916" w:rsidRPr="0069277E">
        <w:rPr>
          <w:rFonts w:ascii="Calibri" w:hAnsi="Calibri"/>
          <w:lang w:eastAsia="en-GB"/>
        </w:rPr>
        <w:t>’</w:t>
      </w:r>
      <w:r w:rsidRPr="0069277E">
        <w:rPr>
          <w:rFonts w:ascii="Calibri" w:hAnsi="Calibri"/>
          <w:lang w:eastAsia="en-GB"/>
        </w:rPr>
        <w:t xml:space="preserve">re the expert when it comes to your child’s needs and aspirations. </w:t>
      </w:r>
      <w:r w:rsidR="00356FE9" w:rsidRPr="0069277E">
        <w:rPr>
          <w:rFonts w:ascii="Calibri" w:hAnsi="Calibri"/>
          <w:lang w:eastAsia="en-GB"/>
        </w:rPr>
        <w:t>So,</w:t>
      </w:r>
      <w:r w:rsidRPr="0069277E">
        <w:rPr>
          <w:rFonts w:ascii="Calibri" w:hAnsi="Calibri"/>
          <w:lang w:eastAsia="en-GB"/>
        </w:rPr>
        <w:t xml:space="preserve"> we want to make sure you have a full understanding of how we</w:t>
      </w:r>
      <w:r w:rsidR="00551916" w:rsidRPr="0069277E">
        <w:rPr>
          <w:rFonts w:ascii="Calibri" w:hAnsi="Calibri"/>
          <w:lang w:eastAsia="en-GB"/>
        </w:rPr>
        <w:t>’</w:t>
      </w:r>
      <w:r w:rsidRPr="0069277E">
        <w:rPr>
          <w:rFonts w:ascii="Calibri" w:hAnsi="Calibri"/>
          <w:lang w:eastAsia="en-GB"/>
        </w:rPr>
        <w:t>re trying to meet your child’s needs, so that you can provide insight into what you think would work best for your child.</w:t>
      </w:r>
    </w:p>
    <w:p w14:paraId="189D600D" w14:textId="77777777" w:rsidR="0069277E" w:rsidRDefault="0069277E" w:rsidP="0069277E">
      <w:pPr>
        <w:pStyle w:val="NoSpacing"/>
        <w:rPr>
          <w:rFonts w:ascii="Calibri" w:hAnsi="Calibri"/>
          <w:lang w:eastAsia="en-GB"/>
        </w:rPr>
      </w:pPr>
    </w:p>
    <w:p w14:paraId="0865A500" w14:textId="7094D431" w:rsidR="00784310" w:rsidRPr="0069277E" w:rsidRDefault="00551916" w:rsidP="0069277E">
      <w:pPr>
        <w:pStyle w:val="NoSpacing"/>
        <w:rPr>
          <w:rFonts w:ascii="Calibri" w:hAnsi="Calibri"/>
          <w:lang w:eastAsia="en-GB"/>
        </w:rPr>
      </w:pPr>
      <w:r w:rsidRPr="0069277E">
        <w:rPr>
          <w:rFonts w:ascii="Calibri" w:hAnsi="Calibri"/>
          <w:lang w:eastAsia="en-GB"/>
        </w:rPr>
        <w:t>W</w:t>
      </w:r>
      <w:r w:rsidR="00784310" w:rsidRPr="0069277E">
        <w:rPr>
          <w:rFonts w:ascii="Calibri" w:hAnsi="Calibri"/>
          <w:lang w:eastAsia="en-GB"/>
        </w:rPr>
        <w:t xml:space="preserve">e </w:t>
      </w:r>
      <w:r w:rsidRPr="0069277E">
        <w:rPr>
          <w:rFonts w:ascii="Calibri" w:hAnsi="Calibri"/>
          <w:lang w:eastAsia="en-GB"/>
        </w:rPr>
        <w:t xml:space="preserve">also </w:t>
      </w:r>
      <w:r w:rsidR="00784310" w:rsidRPr="0069277E">
        <w:rPr>
          <w:rFonts w:ascii="Calibri" w:hAnsi="Calibri"/>
          <w:lang w:eastAsia="en-GB"/>
        </w:rPr>
        <w:t>want to hear from you as much as possible so that we can build a better picture of how the SEN</w:t>
      </w:r>
      <w:r w:rsidR="00236C2A" w:rsidRPr="0069277E">
        <w:rPr>
          <w:rFonts w:ascii="Calibri" w:hAnsi="Calibri"/>
          <w:lang w:eastAsia="en-GB"/>
        </w:rPr>
        <w:t>D</w:t>
      </w:r>
      <w:r w:rsidR="00784310" w:rsidRPr="0069277E">
        <w:rPr>
          <w:rFonts w:ascii="Calibri" w:hAnsi="Calibri"/>
          <w:lang w:eastAsia="en-GB"/>
        </w:rPr>
        <w:t xml:space="preserve"> support we are providing is impacting your child outside of school. </w:t>
      </w:r>
    </w:p>
    <w:p w14:paraId="2CF29041" w14:textId="77777777" w:rsidR="0069277E" w:rsidRDefault="0069277E" w:rsidP="0069277E">
      <w:pPr>
        <w:pStyle w:val="NoSpacing"/>
        <w:rPr>
          <w:rFonts w:ascii="Calibri" w:hAnsi="Calibri"/>
          <w:lang w:eastAsia="en-GB"/>
        </w:rPr>
      </w:pPr>
    </w:p>
    <w:p w14:paraId="3E77AF57" w14:textId="4C3BCB49" w:rsidR="00784310" w:rsidRPr="0069277E" w:rsidRDefault="00784310" w:rsidP="0069277E">
      <w:pPr>
        <w:pStyle w:val="NoSpacing"/>
        <w:rPr>
          <w:rFonts w:ascii="Calibri" w:hAnsi="Calibri"/>
          <w:lang w:eastAsia="en-GB"/>
        </w:rPr>
      </w:pPr>
      <w:r w:rsidRPr="0069277E">
        <w:rPr>
          <w:rFonts w:ascii="Calibri" w:hAnsi="Calibri"/>
          <w:lang w:eastAsia="en-GB"/>
        </w:rPr>
        <w:t>If your child’s needs or aspirations change at any time, please let us know right away so we can keep our provision as relevant as possible.</w:t>
      </w:r>
    </w:p>
    <w:p w14:paraId="5F7CA7BC" w14:textId="77777777" w:rsidR="0069277E" w:rsidRDefault="0069277E" w:rsidP="0069277E">
      <w:pPr>
        <w:pStyle w:val="NoSpacing"/>
        <w:rPr>
          <w:rFonts w:ascii="Calibri" w:hAnsi="Calibri"/>
          <w:lang w:eastAsia="en-GB"/>
        </w:rPr>
      </w:pPr>
    </w:p>
    <w:p w14:paraId="451ABCCF" w14:textId="0B0AC1BE" w:rsidR="008D69AF" w:rsidRPr="0069277E" w:rsidRDefault="008D69AF" w:rsidP="0069277E">
      <w:pPr>
        <w:pStyle w:val="NoSpacing"/>
        <w:rPr>
          <w:rFonts w:ascii="Calibri" w:hAnsi="Calibri"/>
          <w:lang w:eastAsia="en-GB"/>
        </w:rPr>
      </w:pPr>
      <w:r w:rsidRPr="0069277E">
        <w:rPr>
          <w:rFonts w:ascii="Calibri" w:hAnsi="Calibri"/>
          <w:lang w:eastAsia="en-GB"/>
        </w:rPr>
        <w:t xml:space="preserve">If you have concerns that arise between these meetings, please contact </w:t>
      </w:r>
      <w:r w:rsidR="0069277E" w:rsidRPr="0069277E">
        <w:rPr>
          <w:rFonts w:ascii="Calibri" w:hAnsi="Calibri"/>
          <w:lang w:eastAsia="en-GB"/>
        </w:rPr>
        <w:t>your child’s class teacher or Miss Armstrong (</w:t>
      </w:r>
      <w:r w:rsidR="00BF3691">
        <w:rPr>
          <w:rFonts w:ascii="Calibri" w:hAnsi="Calibri"/>
          <w:lang w:eastAsia="en-GB"/>
        </w:rPr>
        <w:t>SENCo</w:t>
      </w:r>
      <w:r w:rsidR="0069277E" w:rsidRPr="0069277E">
        <w:rPr>
          <w:rFonts w:ascii="Calibri" w:hAnsi="Calibri"/>
          <w:lang w:eastAsia="en-GB"/>
        </w:rPr>
        <w:t xml:space="preserve">). </w:t>
      </w:r>
    </w:p>
    <w:p w14:paraId="2DCA2F63" w14:textId="30708C09" w:rsidR="007F61C7" w:rsidRPr="007A635E" w:rsidRDefault="007F61C7" w:rsidP="00305407">
      <w:pPr>
        <w:pStyle w:val="1bodycopy10pt"/>
        <w:jc w:val="both"/>
        <w:rPr>
          <w:rFonts w:ascii="Calibri" w:hAnsi="Calibri" w:cs="Arial"/>
          <w:sz w:val="24"/>
          <w:lang w:eastAsia="en-GB"/>
        </w:rPr>
      </w:pPr>
    </w:p>
    <w:p w14:paraId="68B8FFAC" w14:textId="1C35517D" w:rsidR="007D083F" w:rsidRPr="007A635E" w:rsidRDefault="007D083F" w:rsidP="00305407">
      <w:pPr>
        <w:pStyle w:val="1bodycopy10pt"/>
        <w:jc w:val="both"/>
        <w:rPr>
          <w:rFonts w:ascii="Calibri" w:hAnsi="Calibri" w:cs="Arial"/>
          <w:sz w:val="24"/>
          <w:lang w:eastAsia="en-GB"/>
        </w:rPr>
      </w:pPr>
    </w:p>
    <w:p w14:paraId="4483E062" w14:textId="09E6F7F2" w:rsidR="007D083F" w:rsidRPr="007A635E" w:rsidRDefault="007D083F" w:rsidP="00305407">
      <w:pPr>
        <w:pStyle w:val="1bodycopy10pt"/>
        <w:jc w:val="both"/>
        <w:rPr>
          <w:rFonts w:ascii="Calibri" w:hAnsi="Calibri" w:cs="Arial"/>
          <w:sz w:val="24"/>
          <w:lang w:eastAsia="en-GB"/>
        </w:rPr>
      </w:pPr>
    </w:p>
    <w:p w14:paraId="087960E1" w14:textId="77777777" w:rsidR="00506A03" w:rsidRPr="007A635E" w:rsidRDefault="00506A03" w:rsidP="00305407">
      <w:pPr>
        <w:pStyle w:val="1bodycopy10pt"/>
        <w:jc w:val="both"/>
        <w:rPr>
          <w:rFonts w:ascii="Calibri" w:hAnsi="Calibri" w:cs="Arial"/>
          <w:sz w:val="24"/>
          <w:lang w:eastAsia="en-GB"/>
        </w:rPr>
      </w:pPr>
    </w:p>
    <w:p w14:paraId="19CFFFD1" w14:textId="77777777" w:rsidR="00506A03" w:rsidRPr="007A635E" w:rsidRDefault="00506A03" w:rsidP="00305407">
      <w:pPr>
        <w:pStyle w:val="1bodycopy10pt"/>
        <w:jc w:val="both"/>
        <w:rPr>
          <w:rFonts w:ascii="Calibri" w:hAnsi="Calibri" w:cs="Arial"/>
          <w:sz w:val="24"/>
          <w:lang w:eastAsia="en-GB"/>
        </w:rPr>
      </w:pPr>
    </w:p>
    <w:p w14:paraId="7CC2B17D" w14:textId="541FF98D" w:rsidR="00087F9C" w:rsidRPr="007A635E" w:rsidRDefault="00087F9C" w:rsidP="00305407">
      <w:pPr>
        <w:pStyle w:val="1bodycopy10pt"/>
        <w:jc w:val="both"/>
        <w:rPr>
          <w:rFonts w:ascii="Calibri" w:hAnsi="Calibri" w:cs="Arial"/>
          <w:sz w:val="24"/>
          <w:lang w:eastAsia="en-GB"/>
        </w:rPr>
      </w:pPr>
    </w:p>
    <w:p w14:paraId="4088A8CE" w14:textId="104A37D4" w:rsidR="00784310" w:rsidRPr="007A635E" w:rsidRDefault="00784310" w:rsidP="00305407">
      <w:pPr>
        <w:pStyle w:val="Heading1"/>
        <w:shd w:val="clear" w:color="auto" w:fill="DEEAF6"/>
        <w:jc w:val="both"/>
        <w:rPr>
          <w:rFonts w:ascii="Calibri" w:hAnsi="Calibri"/>
          <w:color w:val="auto"/>
          <w:szCs w:val="28"/>
          <w:lang w:eastAsia="en-GB"/>
        </w:rPr>
      </w:pPr>
      <w:bookmarkStart w:id="23" w:name="_Toc116987824"/>
      <w:bookmarkStart w:id="24" w:name="_Toc117080333"/>
      <w:bookmarkStart w:id="25" w:name="_Toc119070498"/>
      <w:r w:rsidRPr="007A635E">
        <w:rPr>
          <w:rFonts w:ascii="Calibri" w:hAnsi="Calibri"/>
          <w:color w:val="auto"/>
          <w:szCs w:val="28"/>
          <w:lang w:eastAsia="en-GB"/>
        </w:rPr>
        <w:lastRenderedPageBreak/>
        <w:t>7. How will my child be involved in decisions made about their education?</w:t>
      </w:r>
      <w:bookmarkEnd w:id="23"/>
      <w:bookmarkEnd w:id="24"/>
      <w:bookmarkEnd w:id="25"/>
    </w:p>
    <w:p w14:paraId="55C0B762" w14:textId="45699105" w:rsidR="00784310" w:rsidRPr="0069277E" w:rsidRDefault="00784310" w:rsidP="0069277E">
      <w:pPr>
        <w:pStyle w:val="NoSpacing"/>
        <w:rPr>
          <w:rFonts w:ascii="Calibri" w:hAnsi="Calibri"/>
          <w:lang w:eastAsia="en-GB"/>
        </w:rPr>
      </w:pPr>
      <w:r w:rsidRPr="0069277E">
        <w:rPr>
          <w:rFonts w:ascii="Calibri" w:hAnsi="Calibri"/>
          <w:lang w:eastAsia="en-GB"/>
        </w:rPr>
        <w:t>The level of involvement will depend on your child’s age</w:t>
      </w:r>
      <w:r w:rsidR="0008612A" w:rsidRPr="0069277E">
        <w:rPr>
          <w:rFonts w:ascii="Calibri" w:hAnsi="Calibri"/>
          <w:lang w:eastAsia="en-GB"/>
        </w:rPr>
        <w:t xml:space="preserve"> and individual needs</w:t>
      </w:r>
      <w:r w:rsidRPr="0069277E">
        <w:rPr>
          <w:rFonts w:ascii="Calibri" w:hAnsi="Calibri"/>
          <w:lang w:eastAsia="en-GB"/>
        </w:rPr>
        <w:t xml:space="preserve">. We recognise that no </w:t>
      </w:r>
      <w:r w:rsidR="00A472E7" w:rsidRPr="0069277E">
        <w:rPr>
          <w:rFonts w:ascii="Calibri" w:hAnsi="Calibri"/>
          <w:lang w:eastAsia="en-GB"/>
        </w:rPr>
        <w:t>two</w:t>
      </w:r>
      <w:r w:rsidRPr="0069277E">
        <w:rPr>
          <w:rFonts w:ascii="Calibri" w:hAnsi="Calibri"/>
          <w:lang w:eastAsia="en-GB"/>
        </w:rPr>
        <w:t xml:space="preserve"> </w:t>
      </w:r>
      <w:r w:rsidR="00CF5C31" w:rsidRPr="0069277E">
        <w:rPr>
          <w:rFonts w:ascii="Calibri" w:hAnsi="Calibri"/>
          <w:lang w:eastAsia="en-GB"/>
        </w:rPr>
        <w:t>pupils</w:t>
      </w:r>
      <w:r w:rsidRPr="0069277E">
        <w:rPr>
          <w:rFonts w:ascii="Calibri" w:hAnsi="Calibri"/>
          <w:lang w:eastAsia="en-GB"/>
        </w:rPr>
        <w:t xml:space="preserve"> are the same, so we will </w:t>
      </w:r>
      <w:r w:rsidR="00551916" w:rsidRPr="0069277E">
        <w:rPr>
          <w:rFonts w:ascii="Calibri" w:hAnsi="Calibri"/>
          <w:lang w:eastAsia="en-GB"/>
        </w:rPr>
        <w:t>decide</w:t>
      </w:r>
      <w:r w:rsidRPr="0069277E">
        <w:rPr>
          <w:rFonts w:ascii="Calibri" w:hAnsi="Calibri"/>
          <w:lang w:eastAsia="en-GB"/>
        </w:rPr>
        <w:t xml:space="preserve"> on a case-by-case basis, with your input.</w:t>
      </w:r>
      <w:r w:rsidR="0069277E">
        <w:rPr>
          <w:rFonts w:ascii="Calibri" w:hAnsi="Calibri"/>
          <w:lang w:eastAsia="en-GB"/>
        </w:rPr>
        <w:t xml:space="preserve"> </w:t>
      </w:r>
    </w:p>
    <w:p w14:paraId="5D480E8E" w14:textId="77777777" w:rsidR="00356FE9" w:rsidRPr="0069277E" w:rsidRDefault="00356FE9" w:rsidP="0069277E">
      <w:pPr>
        <w:pStyle w:val="NoSpacing"/>
        <w:rPr>
          <w:rFonts w:ascii="Calibri" w:hAnsi="Calibri"/>
          <w:lang w:eastAsia="en-GB"/>
        </w:rPr>
      </w:pPr>
    </w:p>
    <w:p w14:paraId="30634344" w14:textId="77777777" w:rsidR="00784310" w:rsidRPr="0069277E" w:rsidRDefault="00784310" w:rsidP="0069277E">
      <w:pPr>
        <w:pStyle w:val="NoSpacing"/>
        <w:rPr>
          <w:rFonts w:ascii="Calibri" w:hAnsi="Calibri"/>
          <w:lang w:eastAsia="en-GB"/>
        </w:rPr>
      </w:pPr>
      <w:r w:rsidRPr="0069277E">
        <w:rPr>
          <w:rFonts w:ascii="Calibri" w:hAnsi="Calibri"/>
          <w:lang w:eastAsia="en-GB"/>
        </w:rPr>
        <w:t xml:space="preserve">We </w:t>
      </w:r>
      <w:r w:rsidR="00551916" w:rsidRPr="0069277E">
        <w:rPr>
          <w:rFonts w:ascii="Calibri" w:hAnsi="Calibri"/>
          <w:lang w:eastAsia="en-GB"/>
        </w:rPr>
        <w:t>may seek your child’s views</w:t>
      </w:r>
      <w:r w:rsidRPr="0069277E">
        <w:rPr>
          <w:rFonts w:ascii="Calibri" w:hAnsi="Calibri"/>
          <w:lang w:eastAsia="en-GB"/>
        </w:rPr>
        <w:t xml:space="preserve"> by asking them to:</w:t>
      </w:r>
    </w:p>
    <w:p w14:paraId="6B184DD5" w14:textId="1A591543" w:rsidR="00784310" w:rsidRPr="0069277E" w:rsidRDefault="00784310" w:rsidP="0069277E">
      <w:pPr>
        <w:pStyle w:val="NoSpacing"/>
        <w:numPr>
          <w:ilvl w:val="0"/>
          <w:numId w:val="24"/>
        </w:numPr>
        <w:rPr>
          <w:rFonts w:ascii="Calibri" w:hAnsi="Calibri"/>
          <w:szCs w:val="24"/>
          <w:lang w:eastAsia="en-GB"/>
        </w:rPr>
      </w:pPr>
      <w:r w:rsidRPr="0069277E">
        <w:rPr>
          <w:rFonts w:ascii="Calibri" w:hAnsi="Calibri"/>
          <w:szCs w:val="24"/>
          <w:lang w:eastAsia="en-GB"/>
        </w:rPr>
        <w:t>Attend meetings to discuss their progress and outcomes</w:t>
      </w:r>
      <w:r w:rsidR="00356FE9" w:rsidRPr="0069277E">
        <w:rPr>
          <w:rFonts w:ascii="Calibri" w:hAnsi="Calibri"/>
        </w:rPr>
        <w:t xml:space="preserve"> </w:t>
      </w:r>
    </w:p>
    <w:p w14:paraId="1E6EE52F" w14:textId="3EA0F28F" w:rsidR="00784310" w:rsidRPr="0069277E" w:rsidRDefault="00784310" w:rsidP="0069277E">
      <w:pPr>
        <w:pStyle w:val="NoSpacing"/>
        <w:numPr>
          <w:ilvl w:val="0"/>
          <w:numId w:val="24"/>
        </w:numPr>
        <w:rPr>
          <w:rFonts w:ascii="Calibri" w:hAnsi="Calibri"/>
          <w:szCs w:val="24"/>
          <w:lang w:eastAsia="en-GB"/>
        </w:rPr>
      </w:pPr>
      <w:r w:rsidRPr="0069277E">
        <w:rPr>
          <w:rFonts w:ascii="Calibri" w:hAnsi="Calibri"/>
          <w:szCs w:val="24"/>
          <w:lang w:eastAsia="en-GB"/>
        </w:rPr>
        <w:t xml:space="preserve">Prepare a </w:t>
      </w:r>
      <w:r w:rsidR="0069277E">
        <w:rPr>
          <w:rFonts w:ascii="Calibri" w:hAnsi="Calibri"/>
          <w:szCs w:val="24"/>
          <w:lang w:eastAsia="en-GB"/>
        </w:rPr>
        <w:t>drawing or complete a ‘child’s view’ form etc</w:t>
      </w:r>
    </w:p>
    <w:p w14:paraId="1F5AF8D8" w14:textId="77777777" w:rsidR="00784310" w:rsidRPr="0069277E" w:rsidRDefault="00784310" w:rsidP="0069277E">
      <w:pPr>
        <w:pStyle w:val="NoSpacing"/>
        <w:numPr>
          <w:ilvl w:val="0"/>
          <w:numId w:val="24"/>
        </w:numPr>
        <w:rPr>
          <w:rFonts w:ascii="Calibri" w:hAnsi="Calibri"/>
          <w:szCs w:val="24"/>
          <w:lang w:eastAsia="en-GB"/>
        </w:rPr>
      </w:pPr>
      <w:r w:rsidRPr="0069277E">
        <w:rPr>
          <w:rFonts w:ascii="Calibri" w:hAnsi="Calibri"/>
          <w:szCs w:val="24"/>
          <w:lang w:eastAsia="en-GB"/>
        </w:rPr>
        <w:t>Discuss their views with a member of staff who can act as a representative during the meeting</w:t>
      </w:r>
    </w:p>
    <w:p w14:paraId="000935DD" w14:textId="091A72B1" w:rsidR="00784310" w:rsidRPr="0069277E" w:rsidRDefault="00784310" w:rsidP="0069277E">
      <w:pPr>
        <w:pStyle w:val="NoSpacing"/>
        <w:numPr>
          <w:ilvl w:val="0"/>
          <w:numId w:val="24"/>
        </w:numPr>
        <w:rPr>
          <w:rFonts w:ascii="Calibri" w:hAnsi="Calibri"/>
          <w:szCs w:val="24"/>
          <w:lang w:eastAsia="en-GB"/>
        </w:rPr>
      </w:pPr>
      <w:r w:rsidRPr="0069277E">
        <w:rPr>
          <w:rFonts w:ascii="Calibri" w:hAnsi="Calibri"/>
          <w:szCs w:val="24"/>
          <w:lang w:eastAsia="en-GB"/>
        </w:rPr>
        <w:t>Complete a survey</w:t>
      </w:r>
    </w:p>
    <w:p w14:paraId="56AEA533" w14:textId="0738DA58" w:rsidR="007D083F" w:rsidRPr="007A635E" w:rsidRDefault="007D083F" w:rsidP="007D083F">
      <w:pPr>
        <w:pStyle w:val="4Bulletedcopyblue"/>
        <w:numPr>
          <w:ilvl w:val="0"/>
          <w:numId w:val="0"/>
        </w:numPr>
        <w:ind w:left="340" w:hanging="170"/>
        <w:jc w:val="both"/>
        <w:rPr>
          <w:rFonts w:ascii="Calibri" w:hAnsi="Calibri"/>
          <w:sz w:val="24"/>
          <w:szCs w:val="24"/>
          <w:lang w:eastAsia="en-GB"/>
        </w:rPr>
      </w:pPr>
    </w:p>
    <w:p w14:paraId="2AE30A88" w14:textId="7F03B6A5" w:rsidR="007D083F" w:rsidRPr="007A635E" w:rsidRDefault="00136294" w:rsidP="007D083F">
      <w:pPr>
        <w:pStyle w:val="4Bulletedcopyblue"/>
        <w:numPr>
          <w:ilvl w:val="0"/>
          <w:numId w:val="0"/>
        </w:numPr>
        <w:ind w:left="340" w:hanging="170"/>
        <w:jc w:val="both"/>
        <w:rPr>
          <w:rFonts w:ascii="Calibri" w:hAnsi="Calibri"/>
          <w:noProof/>
        </w:rPr>
      </w:pPr>
      <w:r w:rsidRPr="007A635E">
        <w:rPr>
          <w:rFonts w:ascii="Calibri" w:hAnsi="Calibri"/>
          <w:noProof/>
          <w:lang w:eastAsia="en-GB"/>
        </w:rPr>
        <w:drawing>
          <wp:anchor distT="0" distB="0" distL="114300" distR="114300" simplePos="0" relativeHeight="251676160" behindDoc="1" locked="0" layoutInCell="1" allowOverlap="1" wp14:anchorId="1E549E28" wp14:editId="2522A685">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a:extLst>
                        <a:ext uri="{C183D7F6-B498-43B3-948B-1728B52AA6E4}">
                          <adec:decorative xmlns:adec="http://schemas.microsoft.com/office/drawing/2017/decorative" val="1"/>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541504E4" w14:textId="77777777" w:rsidR="0069277E" w:rsidRDefault="0069277E">
      <w:pPr>
        <w:spacing w:after="0"/>
        <w:rPr>
          <w:rStyle w:val="Heading1Char"/>
          <w:rFonts w:ascii="Calibri" w:hAnsi="Calibri"/>
          <w:color w:val="auto"/>
          <w:szCs w:val="28"/>
          <w:shd w:val="clear" w:color="auto" w:fill="DEEAF6"/>
          <w:lang w:eastAsia="en-GB"/>
        </w:rPr>
      </w:pPr>
      <w:bookmarkStart w:id="26" w:name="_Toc116987825"/>
      <w:bookmarkStart w:id="27" w:name="_Toc117080334"/>
      <w:bookmarkStart w:id="28" w:name="_Toc119070499"/>
      <w:r>
        <w:rPr>
          <w:rStyle w:val="Heading1Char"/>
          <w:rFonts w:ascii="Calibri" w:hAnsi="Calibri"/>
          <w:color w:val="auto"/>
          <w:szCs w:val="28"/>
          <w:shd w:val="clear" w:color="auto" w:fill="DEEAF6"/>
          <w:lang w:eastAsia="en-GB"/>
        </w:rPr>
        <w:br w:type="page"/>
      </w:r>
    </w:p>
    <w:p w14:paraId="2447EA80" w14:textId="4C82E196" w:rsidR="00A472E7" w:rsidRPr="007A635E" w:rsidRDefault="00784310" w:rsidP="00305407">
      <w:pPr>
        <w:pStyle w:val="1bodycopy10pt"/>
        <w:jc w:val="both"/>
        <w:rPr>
          <w:rFonts w:ascii="Calibri" w:hAnsi="Calibri" w:cs="Arial"/>
          <w:b/>
          <w:bCs/>
          <w:sz w:val="24"/>
          <w:lang w:eastAsia="en-GB"/>
        </w:rPr>
      </w:pPr>
      <w:r w:rsidRPr="007A635E">
        <w:rPr>
          <w:rStyle w:val="Heading1Char"/>
          <w:rFonts w:ascii="Calibri" w:hAnsi="Calibri"/>
          <w:color w:val="auto"/>
          <w:szCs w:val="28"/>
          <w:shd w:val="clear" w:color="auto" w:fill="DEEAF6"/>
          <w:lang w:eastAsia="en-GB"/>
        </w:rPr>
        <w:lastRenderedPageBreak/>
        <w:t xml:space="preserve">8. How will the school adapt </w:t>
      </w:r>
      <w:r w:rsidR="0028381C" w:rsidRPr="007A635E">
        <w:rPr>
          <w:rStyle w:val="Heading1Char"/>
          <w:rFonts w:ascii="Calibri" w:hAnsi="Calibri"/>
          <w:color w:val="auto"/>
          <w:szCs w:val="28"/>
          <w:shd w:val="clear" w:color="auto" w:fill="DEEAF6"/>
          <w:lang w:eastAsia="en-GB"/>
        </w:rPr>
        <w:t>its</w:t>
      </w:r>
      <w:r w:rsidRPr="007A635E">
        <w:rPr>
          <w:rStyle w:val="Heading1Char"/>
          <w:rFonts w:ascii="Calibri" w:hAnsi="Calibri"/>
          <w:color w:val="auto"/>
          <w:szCs w:val="28"/>
          <w:shd w:val="clear" w:color="auto" w:fill="DEEAF6"/>
          <w:lang w:eastAsia="en-GB"/>
        </w:rPr>
        <w:t xml:space="preserve"> teaching </w:t>
      </w:r>
      <w:r w:rsidR="0028381C" w:rsidRPr="007A635E">
        <w:rPr>
          <w:rStyle w:val="Heading1Char"/>
          <w:rFonts w:ascii="Calibri" w:hAnsi="Calibri"/>
          <w:color w:val="auto"/>
          <w:szCs w:val="28"/>
          <w:shd w:val="clear" w:color="auto" w:fill="DEEAF6"/>
          <w:lang w:eastAsia="en-GB"/>
        </w:rPr>
        <w:t>for my child</w:t>
      </w:r>
      <w:r w:rsidRPr="007A635E">
        <w:rPr>
          <w:rStyle w:val="Heading1Char"/>
          <w:rFonts w:ascii="Calibri" w:hAnsi="Calibri"/>
          <w:color w:val="auto"/>
          <w:szCs w:val="28"/>
          <w:shd w:val="clear" w:color="auto" w:fill="DEEAF6"/>
          <w:lang w:eastAsia="en-GB"/>
        </w:rPr>
        <w:t>?</w:t>
      </w:r>
      <w:bookmarkEnd w:id="26"/>
      <w:bookmarkEnd w:id="27"/>
      <w:bookmarkEnd w:id="28"/>
    </w:p>
    <w:p w14:paraId="643D485D" w14:textId="3C1330F8" w:rsidR="007D487F" w:rsidRPr="007D487F" w:rsidRDefault="007D487F" w:rsidP="007D487F">
      <w:pPr>
        <w:pStyle w:val="NoSpacing"/>
        <w:rPr>
          <w:rFonts w:ascii="Calibri" w:hAnsi="Calibri"/>
          <w:lang w:eastAsia="en-GB"/>
        </w:rPr>
      </w:pPr>
      <w:r w:rsidRPr="007D487F">
        <w:rPr>
          <w:rFonts w:ascii="Calibri" w:hAnsi="Calibri"/>
          <w:lang w:eastAsia="en-GB"/>
        </w:rPr>
        <w:t xml:space="preserve">Your child’s </w:t>
      </w:r>
      <w:r>
        <w:rPr>
          <w:rFonts w:ascii="Calibri" w:hAnsi="Calibri"/>
          <w:lang w:eastAsia="en-GB"/>
        </w:rPr>
        <w:t>teacher is</w:t>
      </w:r>
      <w:r w:rsidRPr="007D487F">
        <w:rPr>
          <w:rFonts w:ascii="Calibri" w:hAnsi="Calibri"/>
          <w:lang w:eastAsia="en-GB"/>
        </w:rPr>
        <w:t xml:space="preserve"> responsible and accountable for the progress and development of all the pupils in their class.</w:t>
      </w:r>
    </w:p>
    <w:p w14:paraId="3D9B223D" w14:textId="77777777" w:rsidR="007D487F" w:rsidRPr="007D487F" w:rsidRDefault="007D487F" w:rsidP="007D487F">
      <w:pPr>
        <w:pStyle w:val="NoSpacing"/>
        <w:rPr>
          <w:rFonts w:ascii="Calibri" w:hAnsi="Calibri"/>
          <w:lang w:eastAsia="en-GB"/>
        </w:rPr>
      </w:pPr>
    </w:p>
    <w:p w14:paraId="370D45DA" w14:textId="1D4D67FD" w:rsidR="002C072F" w:rsidRPr="007D487F" w:rsidRDefault="002C072F" w:rsidP="007D487F">
      <w:pPr>
        <w:pStyle w:val="NoSpacing"/>
        <w:rPr>
          <w:rFonts w:ascii="Calibri" w:hAnsi="Calibri"/>
          <w:lang w:eastAsia="en-GB"/>
        </w:rPr>
      </w:pPr>
      <w:r w:rsidRPr="007D487F">
        <w:rPr>
          <w:rFonts w:ascii="Calibri" w:hAnsi="Calibri"/>
          <w:lang w:eastAsia="en-GB"/>
        </w:rPr>
        <w:t xml:space="preserve">High-quality teaching is our first step in responding to your child’s needs. We will make sure that your child has access to a broad and balanced curriculum in every year they are at our school. </w:t>
      </w:r>
    </w:p>
    <w:p w14:paraId="5167DBA5" w14:textId="77777777" w:rsidR="007D487F" w:rsidRDefault="007D487F" w:rsidP="007D487F">
      <w:pPr>
        <w:pStyle w:val="NoSpacing"/>
        <w:rPr>
          <w:rFonts w:ascii="Calibri" w:hAnsi="Calibri"/>
          <w:lang w:eastAsia="en-GB"/>
        </w:rPr>
      </w:pPr>
    </w:p>
    <w:p w14:paraId="133D7C69" w14:textId="24652AEB" w:rsidR="002C072F" w:rsidRPr="007D487F" w:rsidRDefault="002C072F" w:rsidP="007D487F">
      <w:pPr>
        <w:pStyle w:val="NoSpacing"/>
        <w:rPr>
          <w:rFonts w:ascii="Calibri" w:hAnsi="Calibri"/>
          <w:lang w:eastAsia="en-GB"/>
        </w:rPr>
      </w:pPr>
      <w:r w:rsidRPr="007D487F">
        <w:rPr>
          <w:rFonts w:ascii="Calibri" w:hAnsi="Calibri"/>
          <w:lang w:eastAsia="en-GB"/>
        </w:rPr>
        <w:t>We will adapt our approaches to how we teach to suit the way the pupil works best. There is no 'one size fits all’ approach to adapting the curriculum, we work on a case-by case basis to make sure the adaptations we make are meaningful to your child and are guided by the Mainstream Core Standards in the first instance.</w:t>
      </w:r>
      <w:r w:rsidR="0069277E">
        <w:rPr>
          <w:rFonts w:ascii="Calibri" w:hAnsi="Calibri"/>
          <w:lang w:eastAsia="en-GB"/>
        </w:rPr>
        <w:t xml:space="preserve"> A parents guide can be found here:</w:t>
      </w:r>
      <w:r w:rsidR="0069277E" w:rsidRPr="0069277E">
        <w:rPr>
          <w:rFonts w:ascii="Calibri" w:hAnsi="Calibri" w:cs="Arial"/>
          <w:lang w:eastAsia="en-GB"/>
        </w:rPr>
        <w:t xml:space="preserve"> </w:t>
      </w:r>
      <w:hyperlink r:id="rId31" w:history="1">
        <w:r w:rsidR="0069277E">
          <w:rPr>
            <w:rStyle w:val="Hyperlink"/>
            <w:rFonts w:ascii="Calibri" w:hAnsi="Calibri" w:cs="Arial"/>
            <w:lang w:eastAsia="en-GB"/>
          </w:rPr>
          <w:t>Mainstream Core Standards - Parents Guide</w:t>
        </w:r>
      </w:hyperlink>
    </w:p>
    <w:p w14:paraId="375E91D7" w14:textId="77777777" w:rsidR="0069277E" w:rsidRPr="0069277E" w:rsidRDefault="0069277E" w:rsidP="0069277E">
      <w:pPr>
        <w:pStyle w:val="NoSpacing"/>
        <w:rPr>
          <w:rFonts w:ascii="Calibri" w:hAnsi="Calibri"/>
          <w:lang w:eastAsia="en-GB"/>
        </w:rPr>
      </w:pPr>
    </w:p>
    <w:p w14:paraId="12154A97" w14:textId="582C524F" w:rsidR="00152926" w:rsidRPr="0069277E" w:rsidRDefault="002C072F" w:rsidP="0069277E">
      <w:pPr>
        <w:pStyle w:val="NoSpacing"/>
        <w:rPr>
          <w:rFonts w:ascii="Calibri" w:hAnsi="Calibri"/>
          <w:lang w:eastAsia="en-GB"/>
        </w:rPr>
      </w:pPr>
      <w:r w:rsidRPr="0069277E">
        <w:rPr>
          <w:rFonts w:ascii="Calibri" w:hAnsi="Calibri"/>
          <w:lang w:eastAsia="en-GB"/>
        </w:rPr>
        <w:t>These adaptations may include</w:t>
      </w:r>
      <w:r w:rsidR="0069277E" w:rsidRPr="0069277E">
        <w:rPr>
          <w:rFonts w:ascii="Calibri" w:hAnsi="Calibri"/>
          <w:lang w:eastAsia="en-GB"/>
        </w:rPr>
        <w:t xml:space="preserve">: </w:t>
      </w:r>
    </w:p>
    <w:p w14:paraId="55DB4CBC" w14:textId="41C95846" w:rsidR="00784310" w:rsidRPr="0069277E" w:rsidRDefault="00A472E7" w:rsidP="0069277E">
      <w:pPr>
        <w:pStyle w:val="NoSpacing"/>
        <w:rPr>
          <w:rFonts w:ascii="Calibri" w:hAnsi="Calibri"/>
          <w:szCs w:val="24"/>
          <w:lang w:eastAsia="en-GB"/>
        </w:rPr>
      </w:pPr>
      <w:r w:rsidRPr="0069277E">
        <w:rPr>
          <w:rFonts w:ascii="Calibri" w:hAnsi="Calibri"/>
          <w:szCs w:val="24"/>
          <w:lang w:eastAsia="en-GB"/>
        </w:rPr>
        <w:t>Adapting</w:t>
      </w:r>
      <w:r w:rsidR="00784310" w:rsidRPr="0069277E">
        <w:rPr>
          <w:rFonts w:ascii="Calibri" w:hAnsi="Calibri"/>
          <w:szCs w:val="24"/>
          <w:lang w:eastAsia="en-GB"/>
        </w:rPr>
        <w:t xml:space="preserve"> our </w:t>
      </w:r>
      <w:r w:rsidRPr="0069277E">
        <w:rPr>
          <w:rFonts w:ascii="Calibri" w:hAnsi="Calibri"/>
          <w:szCs w:val="24"/>
          <w:lang w:eastAsia="en-GB"/>
        </w:rPr>
        <w:t>approaches</w:t>
      </w:r>
      <w:r w:rsidR="00784310" w:rsidRPr="0069277E">
        <w:rPr>
          <w:rFonts w:ascii="Calibri" w:hAnsi="Calibri"/>
          <w:szCs w:val="24"/>
          <w:lang w:eastAsia="en-GB"/>
        </w:rPr>
        <w:t>, for example, giving longer processing times, pre-teaching of key vocabulary, reading instructions aloud, etc.</w:t>
      </w:r>
    </w:p>
    <w:p w14:paraId="591BA5E2" w14:textId="16BE6FF8" w:rsidR="00BF44D2" w:rsidRPr="0069277E" w:rsidRDefault="00136294" w:rsidP="0069277E">
      <w:pPr>
        <w:pStyle w:val="NoSpacing"/>
        <w:rPr>
          <w:rFonts w:ascii="Calibri" w:hAnsi="Calibri"/>
          <w:szCs w:val="24"/>
          <w:lang w:eastAsia="en-GB"/>
        </w:rPr>
      </w:pPr>
      <w:r w:rsidRPr="0069277E">
        <w:rPr>
          <w:rFonts w:ascii="Calibri" w:hAnsi="Calibri"/>
          <w:noProof/>
          <w:lang w:eastAsia="en-GB"/>
        </w:rPr>
        <w:drawing>
          <wp:anchor distT="0" distB="0" distL="114300" distR="114300" simplePos="0" relativeHeight="251649536" behindDoc="0" locked="0" layoutInCell="1" allowOverlap="1" wp14:anchorId="152395A1" wp14:editId="6B7691A8">
            <wp:simplePos x="0" y="0"/>
            <wp:positionH relativeFrom="leftMargin">
              <wp:align>right</wp:align>
            </wp:positionH>
            <wp:positionV relativeFrom="paragraph">
              <wp:posOffset>144780</wp:posOffset>
            </wp:positionV>
            <wp:extent cx="405130" cy="332105"/>
            <wp:effectExtent l="0" t="0" r="0" b="0"/>
            <wp:wrapSquare wrapText="bothSides"/>
            <wp:docPr id="147" name="Picture 1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a:extLst>
                        <a:ext uri="{C183D7F6-B498-43B3-948B-1728B52AA6E4}">
                          <adec:decorative xmlns:adec="http://schemas.microsoft.com/office/drawing/2017/decorative" val="1"/>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p>
    <w:p w14:paraId="14B7A3EC" w14:textId="761B0D84" w:rsidR="00784310" w:rsidRPr="0069277E" w:rsidRDefault="00784310" w:rsidP="0069277E">
      <w:pPr>
        <w:pStyle w:val="NoSpacing"/>
        <w:numPr>
          <w:ilvl w:val="0"/>
          <w:numId w:val="23"/>
        </w:numPr>
        <w:rPr>
          <w:rFonts w:ascii="Calibri" w:hAnsi="Calibri"/>
          <w:szCs w:val="24"/>
          <w:lang w:eastAsia="en-GB"/>
        </w:rPr>
      </w:pPr>
      <w:r w:rsidRPr="0069277E">
        <w:rPr>
          <w:rFonts w:ascii="Calibri" w:hAnsi="Calibri"/>
          <w:szCs w:val="24"/>
          <w:lang w:eastAsia="en-GB"/>
        </w:rPr>
        <w:t>Adapting our resources and staffing</w:t>
      </w:r>
    </w:p>
    <w:p w14:paraId="64185FE3" w14:textId="0BF34632" w:rsidR="00BF44D2" w:rsidRPr="0069277E" w:rsidRDefault="00136294" w:rsidP="0069277E">
      <w:pPr>
        <w:pStyle w:val="NoSpacing"/>
        <w:rPr>
          <w:rFonts w:ascii="Calibri" w:hAnsi="Calibri"/>
          <w:szCs w:val="24"/>
          <w:lang w:eastAsia="en-GB"/>
        </w:rPr>
      </w:pPr>
      <w:r w:rsidRPr="0069277E">
        <w:rPr>
          <w:rFonts w:ascii="Calibri" w:hAnsi="Calibri"/>
          <w:noProof/>
          <w:lang w:eastAsia="en-GB"/>
        </w:rPr>
        <w:drawing>
          <wp:anchor distT="0" distB="0" distL="114300" distR="114300" simplePos="0" relativeHeight="251651584" behindDoc="0" locked="0" layoutInCell="1" allowOverlap="1" wp14:anchorId="77A49B99" wp14:editId="26962850">
            <wp:simplePos x="0" y="0"/>
            <wp:positionH relativeFrom="leftMargin">
              <wp:align>right</wp:align>
            </wp:positionH>
            <wp:positionV relativeFrom="paragraph">
              <wp:posOffset>217170</wp:posOffset>
            </wp:positionV>
            <wp:extent cx="383540" cy="383540"/>
            <wp:effectExtent l="0" t="0" r="0" b="0"/>
            <wp:wrapSquare wrapText="bothSides"/>
            <wp:docPr id="149" name="Picture 1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a:extLst>
                        <a:ext uri="{C183D7F6-B498-43B3-948B-1728B52AA6E4}">
                          <adec:decorative xmlns:adec="http://schemas.microsoft.com/office/drawing/2017/decorative" val="1"/>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p>
    <w:p w14:paraId="1623686D" w14:textId="06E26CC7" w:rsidR="00784310" w:rsidRPr="0069277E" w:rsidRDefault="00784310" w:rsidP="0069277E">
      <w:pPr>
        <w:pStyle w:val="NoSpacing"/>
        <w:numPr>
          <w:ilvl w:val="0"/>
          <w:numId w:val="23"/>
        </w:numPr>
        <w:rPr>
          <w:rFonts w:ascii="Calibri" w:hAnsi="Calibri"/>
          <w:szCs w:val="24"/>
          <w:lang w:eastAsia="en-GB"/>
        </w:rPr>
      </w:pPr>
      <w:r w:rsidRPr="0069277E">
        <w:rPr>
          <w:rFonts w:ascii="Calibri" w:hAnsi="Calibri"/>
          <w:szCs w:val="24"/>
          <w:lang w:eastAsia="en-GB"/>
        </w:rPr>
        <w:t>Using recommended aids, such as laptops, coloured overlays, visual timetables, larger font, etc.</w:t>
      </w:r>
    </w:p>
    <w:p w14:paraId="6769D2B8" w14:textId="449E54C8" w:rsidR="00BF44D2" w:rsidRPr="0069277E" w:rsidRDefault="00136294" w:rsidP="0069277E">
      <w:pPr>
        <w:pStyle w:val="NoSpacing"/>
        <w:rPr>
          <w:rFonts w:ascii="Calibri" w:hAnsi="Calibri"/>
          <w:szCs w:val="24"/>
          <w:lang w:eastAsia="en-GB"/>
        </w:rPr>
      </w:pPr>
      <w:r w:rsidRPr="0069277E">
        <w:rPr>
          <w:rFonts w:ascii="Calibri" w:hAnsi="Calibri"/>
          <w:noProof/>
          <w:lang w:eastAsia="en-GB"/>
        </w:rPr>
        <w:drawing>
          <wp:anchor distT="0" distB="0" distL="114300" distR="114300" simplePos="0" relativeHeight="251652608" behindDoc="0" locked="0" layoutInCell="1" allowOverlap="1" wp14:anchorId="112FF3B2" wp14:editId="462CDC38">
            <wp:simplePos x="0" y="0"/>
            <wp:positionH relativeFrom="column">
              <wp:posOffset>-401955</wp:posOffset>
            </wp:positionH>
            <wp:positionV relativeFrom="paragraph">
              <wp:posOffset>192405</wp:posOffset>
            </wp:positionV>
            <wp:extent cx="412750" cy="429895"/>
            <wp:effectExtent l="0" t="0" r="0" b="0"/>
            <wp:wrapSquare wrapText="bothSides"/>
            <wp:docPr id="150" name="Picture 1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a:extLst>
                        <a:ext uri="{C183D7F6-B498-43B3-948B-1728B52AA6E4}">
                          <adec:decorative xmlns:adec="http://schemas.microsoft.com/office/drawing/2017/decorative" val="1"/>
                        </a:ext>
                      </a:extLst>
                    </pic:cNvPr>
                    <pic:cNvPicPr>
                      <a:picLocks noChangeAspect="1" noChangeArrowheads="1"/>
                    </pic:cNvPicPr>
                  </pic:nvPicPr>
                  <pic:blipFill>
                    <a:blip r:embed="rId34"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p>
    <w:p w14:paraId="61C5D4BA" w14:textId="116796D1" w:rsidR="00784310" w:rsidRPr="0069277E" w:rsidRDefault="00784310" w:rsidP="0069277E">
      <w:pPr>
        <w:pStyle w:val="NoSpacing"/>
        <w:numPr>
          <w:ilvl w:val="0"/>
          <w:numId w:val="23"/>
        </w:numPr>
        <w:rPr>
          <w:rFonts w:ascii="Calibri" w:hAnsi="Calibri"/>
          <w:szCs w:val="24"/>
          <w:lang w:eastAsia="en-GB"/>
        </w:rPr>
      </w:pPr>
      <w:r w:rsidRPr="0069277E">
        <w:rPr>
          <w:rFonts w:ascii="Calibri" w:hAnsi="Calibri"/>
          <w:szCs w:val="24"/>
          <w:lang w:eastAsia="en-GB"/>
        </w:rPr>
        <w:t xml:space="preserve">Teaching assistants </w:t>
      </w:r>
      <w:r w:rsidR="00A472E7" w:rsidRPr="0069277E">
        <w:rPr>
          <w:rFonts w:ascii="Calibri" w:hAnsi="Calibri"/>
          <w:szCs w:val="24"/>
          <w:lang w:eastAsia="en-GB"/>
        </w:rPr>
        <w:t xml:space="preserve">or support staff will support </w:t>
      </w:r>
      <w:r w:rsidR="00CF5C31" w:rsidRPr="0069277E">
        <w:rPr>
          <w:rFonts w:ascii="Calibri" w:hAnsi="Calibri"/>
          <w:szCs w:val="24"/>
          <w:lang w:eastAsia="en-GB"/>
        </w:rPr>
        <w:t>pupils</w:t>
      </w:r>
      <w:r w:rsidR="00A472E7" w:rsidRPr="0069277E">
        <w:rPr>
          <w:rFonts w:ascii="Calibri" w:hAnsi="Calibri"/>
          <w:szCs w:val="24"/>
          <w:lang w:eastAsia="en-GB"/>
        </w:rPr>
        <w:t xml:space="preserve"> appropriately depending on their presentation of need</w:t>
      </w:r>
    </w:p>
    <w:p w14:paraId="7D7ED562" w14:textId="38A66FC2" w:rsidR="00BF44D2" w:rsidRPr="0069277E" w:rsidRDefault="00136294" w:rsidP="0069277E">
      <w:pPr>
        <w:pStyle w:val="NoSpacing"/>
        <w:rPr>
          <w:rFonts w:ascii="Calibri" w:hAnsi="Calibri"/>
          <w:szCs w:val="24"/>
          <w:lang w:eastAsia="en-GB"/>
        </w:rPr>
      </w:pPr>
      <w:r w:rsidRPr="0069277E">
        <w:rPr>
          <w:rFonts w:ascii="Calibri" w:hAnsi="Calibri"/>
          <w:noProof/>
          <w:lang w:eastAsia="en-GB"/>
        </w:rPr>
        <w:drawing>
          <wp:anchor distT="0" distB="0" distL="114300" distR="114300" simplePos="0" relativeHeight="251650560" behindDoc="0" locked="0" layoutInCell="1" allowOverlap="1" wp14:anchorId="6701A8FA" wp14:editId="27EDDE51">
            <wp:simplePos x="0" y="0"/>
            <wp:positionH relativeFrom="leftMargin">
              <wp:align>right</wp:align>
            </wp:positionH>
            <wp:positionV relativeFrom="paragraph">
              <wp:posOffset>253365</wp:posOffset>
            </wp:positionV>
            <wp:extent cx="316230" cy="316230"/>
            <wp:effectExtent l="0" t="0" r="7620" b="7620"/>
            <wp:wrapSquare wrapText="bothSides"/>
            <wp:docPr id="148" name="Picture 1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a:extLst>
                        <a:ext uri="{C183D7F6-B498-43B3-948B-1728B52AA6E4}">
                          <adec:decorative xmlns:adec="http://schemas.microsoft.com/office/drawing/2017/decorative" val="1"/>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6230" cy="316230"/>
                    </a:xfrm>
                    <a:prstGeom prst="rect">
                      <a:avLst/>
                    </a:prstGeom>
                    <a:noFill/>
                  </pic:spPr>
                </pic:pic>
              </a:graphicData>
            </a:graphic>
            <wp14:sizeRelH relativeFrom="page">
              <wp14:pctWidth>0</wp14:pctWidth>
            </wp14:sizeRelH>
            <wp14:sizeRelV relativeFrom="page">
              <wp14:pctHeight>0</wp14:pctHeight>
            </wp14:sizeRelV>
          </wp:anchor>
        </w:drawing>
      </w:r>
    </w:p>
    <w:p w14:paraId="05CD0D70" w14:textId="6597C368" w:rsidR="00BF44D2" w:rsidRPr="0069277E" w:rsidRDefault="00A472E7" w:rsidP="0069277E">
      <w:pPr>
        <w:pStyle w:val="NoSpacing"/>
        <w:numPr>
          <w:ilvl w:val="0"/>
          <w:numId w:val="23"/>
        </w:numPr>
        <w:rPr>
          <w:rFonts w:ascii="Calibri" w:hAnsi="Calibri"/>
          <w:szCs w:val="24"/>
          <w:lang w:eastAsia="en-GB"/>
        </w:rPr>
      </w:pPr>
      <w:r w:rsidRPr="0069277E">
        <w:rPr>
          <w:rFonts w:ascii="Calibri" w:hAnsi="Calibri"/>
          <w:szCs w:val="24"/>
          <w:lang w:eastAsia="en-GB"/>
        </w:rPr>
        <w:t>Scaffolding lesson material</w:t>
      </w:r>
      <w:r w:rsidR="00305407" w:rsidRPr="0069277E">
        <w:rPr>
          <w:rFonts w:ascii="Calibri" w:hAnsi="Calibri"/>
          <w:szCs w:val="24"/>
          <w:lang w:eastAsia="en-GB"/>
        </w:rPr>
        <w:t>s</w:t>
      </w:r>
    </w:p>
    <w:p w14:paraId="6B69831E" w14:textId="77777777" w:rsidR="0069277E" w:rsidRDefault="0069277E" w:rsidP="00305407">
      <w:pPr>
        <w:pStyle w:val="1bodycopy10pt"/>
        <w:jc w:val="both"/>
        <w:rPr>
          <w:rFonts w:ascii="Calibri" w:hAnsi="Calibri" w:cs="Arial"/>
          <w:b/>
          <w:bCs/>
          <w:sz w:val="24"/>
          <w:lang w:eastAsia="en-GB"/>
        </w:rPr>
      </w:pPr>
    </w:p>
    <w:p w14:paraId="359CBD09" w14:textId="77777777" w:rsidR="0069277E" w:rsidRDefault="0069277E" w:rsidP="00305407">
      <w:pPr>
        <w:pStyle w:val="1bodycopy10pt"/>
        <w:jc w:val="both"/>
        <w:rPr>
          <w:rFonts w:ascii="Calibri" w:hAnsi="Calibri" w:cs="Arial"/>
          <w:sz w:val="24"/>
          <w:lang w:eastAsia="en-GB"/>
        </w:rPr>
      </w:pPr>
    </w:p>
    <w:p w14:paraId="6C0EBDF2" w14:textId="3EBEB7C4" w:rsidR="00BE6F5C" w:rsidRDefault="00BE6F5C" w:rsidP="00305407">
      <w:pPr>
        <w:pStyle w:val="1bodycopy10pt"/>
        <w:jc w:val="both"/>
        <w:rPr>
          <w:rFonts w:ascii="Calibri" w:hAnsi="Calibri" w:cs="Arial"/>
          <w:sz w:val="24"/>
          <w:lang w:eastAsia="en-GB"/>
        </w:rPr>
      </w:pPr>
      <w:r>
        <w:rPr>
          <w:rFonts w:ascii="Calibri" w:hAnsi="Calibri" w:cs="Arial"/>
          <w:sz w:val="24"/>
          <w:lang w:eastAsia="en-GB"/>
        </w:rPr>
        <w:t>We may also provide the following interventions:</w:t>
      </w:r>
    </w:p>
    <w:p w14:paraId="54BF7C2B" w14:textId="77777777" w:rsidR="0069277E" w:rsidRDefault="0069277E" w:rsidP="00BE6F5C">
      <w:pPr>
        <w:pStyle w:val="1bodycopy10pt"/>
        <w:numPr>
          <w:ilvl w:val="0"/>
          <w:numId w:val="22"/>
        </w:numPr>
        <w:jc w:val="both"/>
        <w:rPr>
          <w:rFonts w:ascii="Calibri" w:hAnsi="Calibri" w:cs="Arial"/>
          <w:sz w:val="24"/>
          <w:lang w:eastAsia="en-GB"/>
        </w:rPr>
        <w:sectPr w:rsidR="0069277E" w:rsidSect="00CE0455">
          <w:type w:val="continuous"/>
          <w:pgSz w:w="11900" w:h="16840" w:code="9"/>
          <w:pgMar w:top="992" w:right="1077" w:bottom="1701" w:left="1077" w:header="567" w:footer="227" w:gutter="0"/>
          <w:cols w:space="708"/>
          <w:docGrid w:linePitch="360"/>
        </w:sectPr>
      </w:pPr>
    </w:p>
    <w:p w14:paraId="1DF26307" w14:textId="6400A88A"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Language/</w:t>
      </w:r>
      <w:r w:rsidR="0069277E">
        <w:rPr>
          <w:rFonts w:ascii="Calibri" w:hAnsi="Calibri" w:cs="Arial"/>
          <w:sz w:val="24"/>
          <w:lang w:eastAsia="en-GB"/>
        </w:rPr>
        <w:t>S</w:t>
      </w:r>
      <w:r>
        <w:rPr>
          <w:rFonts w:ascii="Calibri" w:hAnsi="Calibri" w:cs="Arial"/>
          <w:sz w:val="24"/>
          <w:lang w:eastAsia="en-GB"/>
        </w:rPr>
        <w:t>peech Link</w:t>
      </w:r>
    </w:p>
    <w:p w14:paraId="440E6193" w14:textId="65FB0F1A"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Fizzy Fingers</w:t>
      </w:r>
    </w:p>
    <w:p w14:paraId="6B7F33DB" w14:textId="3CBD26F7"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Sensory Circuits</w:t>
      </w:r>
    </w:p>
    <w:p w14:paraId="3F8CB503" w14:textId="6EE8B4B5"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Dough Disco</w:t>
      </w:r>
    </w:p>
    <w:p w14:paraId="70698395" w14:textId="375F983F"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Write form the Start</w:t>
      </w:r>
    </w:p>
    <w:p w14:paraId="69608D10" w14:textId="50029117"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Phonics/writing/maths interventions</w:t>
      </w:r>
    </w:p>
    <w:p w14:paraId="0D850DA7" w14:textId="1D660221"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1:1 Reading</w:t>
      </w:r>
    </w:p>
    <w:p w14:paraId="6D6C7065" w14:textId="2F97B44C"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Lego Therapy</w:t>
      </w:r>
    </w:p>
    <w:p w14:paraId="69EC8E6A" w14:textId="37D94ADE"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Draw and Talk</w:t>
      </w:r>
    </w:p>
    <w:p w14:paraId="2619E836" w14:textId="33F79C73"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Social Interventions</w:t>
      </w:r>
    </w:p>
    <w:p w14:paraId="3D39A60B" w14:textId="7A1D54EE" w:rsidR="00BE6F5C" w:rsidRDefault="00BE6F5C" w:rsidP="00BE6F5C">
      <w:pPr>
        <w:pStyle w:val="1bodycopy10pt"/>
        <w:numPr>
          <w:ilvl w:val="0"/>
          <w:numId w:val="22"/>
        </w:numPr>
        <w:jc w:val="both"/>
        <w:rPr>
          <w:rFonts w:ascii="Calibri" w:hAnsi="Calibri" w:cs="Arial"/>
          <w:sz w:val="24"/>
          <w:lang w:eastAsia="en-GB"/>
        </w:rPr>
      </w:pPr>
      <w:r>
        <w:rPr>
          <w:rFonts w:ascii="Calibri" w:hAnsi="Calibri" w:cs="Arial"/>
          <w:sz w:val="24"/>
          <w:lang w:eastAsia="en-GB"/>
        </w:rPr>
        <w:t>Friendship Groups</w:t>
      </w:r>
    </w:p>
    <w:p w14:paraId="3EE6D455" w14:textId="77777777" w:rsidR="0069277E" w:rsidRDefault="0069277E" w:rsidP="00BE6F5C">
      <w:pPr>
        <w:pStyle w:val="1bodycopy10pt"/>
        <w:jc w:val="both"/>
        <w:rPr>
          <w:rFonts w:ascii="Calibri" w:hAnsi="Calibri" w:cs="Arial"/>
          <w:sz w:val="24"/>
          <w:lang w:eastAsia="en-GB"/>
        </w:rPr>
        <w:sectPr w:rsidR="0069277E" w:rsidSect="0069277E">
          <w:type w:val="continuous"/>
          <w:pgSz w:w="11900" w:h="16840" w:code="9"/>
          <w:pgMar w:top="992" w:right="1077" w:bottom="1701" w:left="1077" w:header="567" w:footer="227" w:gutter="0"/>
          <w:cols w:num="2" w:space="708"/>
          <w:docGrid w:linePitch="360"/>
        </w:sectPr>
      </w:pPr>
    </w:p>
    <w:p w14:paraId="39C8D2E5" w14:textId="77777777" w:rsidR="0069277E" w:rsidRDefault="0069277E" w:rsidP="00BE6F5C">
      <w:pPr>
        <w:pStyle w:val="1bodycopy10pt"/>
        <w:jc w:val="both"/>
        <w:rPr>
          <w:rFonts w:ascii="Calibri" w:hAnsi="Calibri" w:cs="Arial"/>
          <w:sz w:val="24"/>
          <w:lang w:eastAsia="en-GB"/>
        </w:rPr>
      </w:pPr>
    </w:p>
    <w:p w14:paraId="52502CCA" w14:textId="7CD3BC06" w:rsidR="00BE6F5C" w:rsidRPr="00BE6F5C" w:rsidRDefault="00BE6F5C" w:rsidP="007F48DC">
      <w:pPr>
        <w:pStyle w:val="1bodycopy10pt"/>
        <w:rPr>
          <w:rFonts w:ascii="Calibri" w:hAnsi="Calibri" w:cs="Arial"/>
          <w:color w:val="FF0000"/>
          <w:sz w:val="24"/>
          <w:lang w:eastAsia="en-GB"/>
        </w:rPr>
      </w:pPr>
      <w:r>
        <w:rPr>
          <w:rFonts w:ascii="Calibri" w:hAnsi="Calibri" w:cs="Arial"/>
          <w:sz w:val="24"/>
          <w:lang w:eastAsia="en-GB"/>
        </w:rPr>
        <w:t xml:space="preserve">Please also see our Whole School Provision Map: </w:t>
      </w:r>
      <w:hyperlink r:id="rId36" w:history="1">
        <w:r w:rsidR="007F48DC">
          <w:rPr>
            <w:rStyle w:val="Hyperlink"/>
            <w:rFonts w:ascii="Calibri" w:hAnsi="Calibri" w:cs="Arial"/>
            <w:sz w:val="24"/>
            <w:lang w:eastAsia="en-GB"/>
          </w:rPr>
          <w:t>Colliers Green Whole School Provision Map - 2025-2026</w:t>
        </w:r>
      </w:hyperlink>
      <w:r w:rsidR="007F48DC">
        <w:rPr>
          <w:rFonts w:ascii="Calibri" w:hAnsi="Calibri" w:cs="Arial"/>
          <w:sz w:val="24"/>
          <w:lang w:eastAsia="en-GB"/>
        </w:rPr>
        <w:t xml:space="preserve"> </w:t>
      </w:r>
    </w:p>
    <w:p w14:paraId="4AED1DF1" w14:textId="77777777" w:rsidR="00BE6F5C" w:rsidRDefault="00BE6F5C" w:rsidP="00305407">
      <w:pPr>
        <w:pStyle w:val="1bodycopy10pt"/>
        <w:jc w:val="both"/>
        <w:rPr>
          <w:rFonts w:ascii="Calibri" w:hAnsi="Calibri" w:cs="Arial"/>
          <w:sz w:val="24"/>
          <w:lang w:eastAsia="en-GB"/>
        </w:rPr>
      </w:pPr>
    </w:p>
    <w:p w14:paraId="47D93A58" w14:textId="0FD63540" w:rsidR="00BE6F5C" w:rsidRPr="007A635E" w:rsidRDefault="007F61C7" w:rsidP="00305407">
      <w:pPr>
        <w:pStyle w:val="1bodycopy10pt"/>
        <w:jc w:val="both"/>
        <w:rPr>
          <w:rFonts w:ascii="Calibri" w:hAnsi="Calibri" w:cs="Arial"/>
          <w:sz w:val="24"/>
          <w:lang w:eastAsia="en-GB"/>
        </w:rPr>
      </w:pPr>
      <w:r w:rsidRPr="007A635E">
        <w:rPr>
          <w:rFonts w:ascii="Calibri" w:hAnsi="Calibri" w:cs="Arial"/>
          <w:sz w:val="24"/>
          <w:lang w:eastAsia="en-GB"/>
        </w:rPr>
        <w:t>These</w:t>
      </w:r>
      <w:r w:rsidR="00EE5206" w:rsidRPr="007A635E">
        <w:rPr>
          <w:rFonts w:ascii="Calibri" w:hAnsi="Calibri" w:cs="Arial"/>
          <w:sz w:val="24"/>
          <w:lang w:eastAsia="en-GB"/>
        </w:rPr>
        <w:t xml:space="preserve"> interventions </w:t>
      </w:r>
      <w:r w:rsidRPr="007A635E">
        <w:rPr>
          <w:rFonts w:ascii="Calibri" w:hAnsi="Calibri" w:cs="Arial"/>
          <w:sz w:val="24"/>
          <w:lang w:eastAsia="en-GB"/>
        </w:rPr>
        <w:t>are</w:t>
      </w:r>
      <w:r w:rsidR="00EE5206" w:rsidRPr="007A635E">
        <w:rPr>
          <w:rFonts w:ascii="Calibri" w:hAnsi="Calibri" w:cs="Arial"/>
          <w:sz w:val="24"/>
          <w:lang w:eastAsia="en-GB"/>
        </w:rPr>
        <w:t xml:space="preserve"> part of our </w:t>
      </w:r>
      <w:r w:rsidR="007D083F" w:rsidRPr="007A635E">
        <w:rPr>
          <w:rFonts w:ascii="Calibri" w:hAnsi="Calibri" w:cs="Arial"/>
          <w:sz w:val="24"/>
          <w:lang w:eastAsia="en-GB"/>
        </w:rPr>
        <w:t>contribution to Kent County Council</w:t>
      </w:r>
      <w:r w:rsidR="00EE5206" w:rsidRPr="007A635E">
        <w:rPr>
          <w:rFonts w:ascii="Calibri" w:hAnsi="Calibri" w:cs="Arial"/>
          <w:sz w:val="24"/>
          <w:lang w:eastAsia="en-GB"/>
        </w:rPr>
        <w:t>’s local offer.</w:t>
      </w:r>
    </w:p>
    <w:p w14:paraId="5B8B4356" w14:textId="33066B9C" w:rsidR="00784310" w:rsidRPr="007A635E" w:rsidRDefault="00FB4D42" w:rsidP="00305407">
      <w:pPr>
        <w:pStyle w:val="Heading1"/>
        <w:shd w:val="clear" w:color="auto" w:fill="DEEAF6"/>
        <w:jc w:val="both"/>
        <w:rPr>
          <w:rFonts w:ascii="Calibri" w:hAnsi="Calibri"/>
          <w:color w:val="auto"/>
          <w:szCs w:val="28"/>
          <w:lang w:eastAsia="en-GB"/>
        </w:rPr>
      </w:pPr>
      <w:bookmarkStart w:id="29" w:name="_Toc116987826"/>
      <w:bookmarkStart w:id="30" w:name="_Toc117080335"/>
      <w:bookmarkStart w:id="31" w:name="_Toc119070500"/>
      <w:r w:rsidRPr="007A635E">
        <w:rPr>
          <w:rFonts w:ascii="Calibri" w:hAnsi="Calibri"/>
          <w:color w:val="auto"/>
          <w:szCs w:val="28"/>
          <w:lang w:eastAsia="en-GB"/>
        </w:rPr>
        <w:lastRenderedPageBreak/>
        <w:t>9</w:t>
      </w:r>
      <w:r w:rsidR="00784310" w:rsidRPr="007A635E">
        <w:rPr>
          <w:rFonts w:ascii="Calibri" w:hAnsi="Calibri"/>
          <w:color w:val="auto"/>
          <w:szCs w:val="28"/>
          <w:lang w:eastAsia="en-GB"/>
        </w:rPr>
        <w:t>. How will the school evaluate whether the support in place is helping my child?</w:t>
      </w:r>
      <w:bookmarkEnd w:id="29"/>
      <w:bookmarkEnd w:id="30"/>
      <w:bookmarkEnd w:id="31"/>
    </w:p>
    <w:p w14:paraId="740C9260" w14:textId="0E1FF36B" w:rsidR="00784310" w:rsidRPr="00412802" w:rsidRDefault="00412802" w:rsidP="00412802">
      <w:pPr>
        <w:pStyle w:val="NoSpacing"/>
        <w:rPr>
          <w:rFonts w:ascii="Calibri" w:hAnsi="Calibri"/>
          <w:lang w:eastAsia="en-GB"/>
        </w:rPr>
      </w:pPr>
      <w:r w:rsidRPr="00412802">
        <w:rPr>
          <w:rFonts w:ascii="Calibri" w:hAnsi="Calibri"/>
          <w:noProof/>
          <w:lang w:eastAsia="en-GB"/>
        </w:rPr>
        <w:drawing>
          <wp:anchor distT="0" distB="0" distL="114300" distR="114300" simplePos="0" relativeHeight="251677184" behindDoc="1" locked="0" layoutInCell="1" allowOverlap="1" wp14:anchorId="2B57A9D4" wp14:editId="4CD77635">
            <wp:simplePos x="0" y="0"/>
            <wp:positionH relativeFrom="margin">
              <wp:align>right</wp:align>
            </wp:positionH>
            <wp:positionV relativeFrom="paragraph">
              <wp:posOffset>12065</wp:posOffset>
            </wp:positionV>
            <wp:extent cx="1517650" cy="1033145"/>
            <wp:effectExtent l="0" t="0" r="0" b="0"/>
            <wp:wrapTight wrapText="bothSides">
              <wp:wrapPolygon edited="0">
                <wp:start x="5965" y="0"/>
                <wp:lineTo x="3796" y="6372"/>
                <wp:lineTo x="1356" y="6771"/>
                <wp:lineTo x="542" y="8762"/>
                <wp:lineTo x="542" y="12745"/>
                <wp:lineTo x="5423" y="19117"/>
                <wp:lineTo x="5965" y="21109"/>
                <wp:lineTo x="15454" y="21109"/>
                <wp:lineTo x="15997" y="19117"/>
                <wp:lineTo x="20877" y="12745"/>
                <wp:lineTo x="21148" y="9160"/>
                <wp:lineTo x="20064" y="6771"/>
                <wp:lineTo x="17623" y="6372"/>
                <wp:lineTo x="15454" y="0"/>
                <wp:lineTo x="5965" y="0"/>
              </wp:wrapPolygon>
            </wp:wrapTight>
            <wp:docPr id="207" name="Picture 2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a:extLst>
                        <a:ext uri="{C183D7F6-B498-43B3-948B-1728B52AA6E4}">
                          <adec:decorative xmlns:adec="http://schemas.microsoft.com/office/drawing/2017/decorative" val="1"/>
                        </a:ext>
                      </a:extLs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00784310" w:rsidRPr="00412802">
        <w:rPr>
          <w:rFonts w:ascii="Calibri" w:hAnsi="Calibri"/>
          <w:lang w:eastAsia="en-GB"/>
        </w:rPr>
        <w:t>We will evaluate the effectiveness of provision for your child by:</w:t>
      </w:r>
    </w:p>
    <w:p w14:paraId="7809FAE6" w14:textId="2C46709D" w:rsidR="00412802" w:rsidRPr="00412802" w:rsidRDefault="00412802" w:rsidP="00412802">
      <w:pPr>
        <w:pStyle w:val="NoSpacing"/>
        <w:numPr>
          <w:ilvl w:val="0"/>
          <w:numId w:val="21"/>
        </w:numPr>
        <w:rPr>
          <w:rFonts w:ascii="Calibri" w:hAnsi="Calibri"/>
          <w:szCs w:val="24"/>
          <w:lang w:eastAsia="en-GB"/>
        </w:rPr>
      </w:pPr>
      <w:r w:rsidRPr="00412802">
        <w:rPr>
          <w:rFonts w:ascii="Calibri" w:hAnsi="Calibri"/>
          <w:szCs w:val="24"/>
          <w:lang w:eastAsia="en-GB"/>
        </w:rPr>
        <w:t>Seeking the views of the child, parent and class teacher</w:t>
      </w:r>
      <w:r w:rsidR="00784310" w:rsidRPr="00412802">
        <w:rPr>
          <w:rFonts w:ascii="Calibri" w:hAnsi="Calibri"/>
          <w:szCs w:val="24"/>
          <w:lang w:eastAsia="en-GB"/>
        </w:rPr>
        <w:t>  </w:t>
      </w:r>
    </w:p>
    <w:p w14:paraId="21585CD2" w14:textId="00DEA26E" w:rsidR="00784310" w:rsidRPr="00412802" w:rsidRDefault="00784310" w:rsidP="00412802">
      <w:pPr>
        <w:pStyle w:val="NoSpacing"/>
        <w:numPr>
          <w:ilvl w:val="0"/>
          <w:numId w:val="21"/>
        </w:numPr>
        <w:rPr>
          <w:rFonts w:ascii="Calibri" w:hAnsi="Calibri"/>
          <w:szCs w:val="24"/>
          <w:lang w:eastAsia="en-GB"/>
        </w:rPr>
      </w:pPr>
      <w:r w:rsidRPr="00412802">
        <w:rPr>
          <w:rFonts w:ascii="Calibri" w:hAnsi="Calibri"/>
          <w:szCs w:val="24"/>
          <w:lang w:eastAsia="en-GB"/>
        </w:rPr>
        <w:t xml:space="preserve">Reviewing </w:t>
      </w:r>
      <w:r w:rsidR="00741D11" w:rsidRPr="00412802">
        <w:rPr>
          <w:rFonts w:ascii="Calibri" w:hAnsi="Calibri"/>
          <w:szCs w:val="24"/>
          <w:lang w:eastAsia="en-GB"/>
        </w:rPr>
        <w:t>their</w:t>
      </w:r>
      <w:r w:rsidRPr="00412802">
        <w:rPr>
          <w:rFonts w:ascii="Calibri" w:hAnsi="Calibri"/>
          <w:szCs w:val="24"/>
          <w:lang w:eastAsia="en-GB"/>
        </w:rPr>
        <w:t xml:space="preserve"> progress towards their goals each term</w:t>
      </w:r>
    </w:p>
    <w:p w14:paraId="55EDA626" w14:textId="33B1CFDE" w:rsidR="00784310" w:rsidRPr="00412802" w:rsidRDefault="00784310" w:rsidP="00412802">
      <w:pPr>
        <w:pStyle w:val="NoSpacing"/>
        <w:numPr>
          <w:ilvl w:val="0"/>
          <w:numId w:val="21"/>
        </w:numPr>
        <w:rPr>
          <w:rFonts w:ascii="Calibri" w:hAnsi="Calibri"/>
          <w:szCs w:val="24"/>
          <w:lang w:eastAsia="en-GB"/>
        </w:rPr>
      </w:pPr>
      <w:r w:rsidRPr="00412802">
        <w:rPr>
          <w:rFonts w:ascii="Calibri" w:hAnsi="Calibri"/>
          <w:szCs w:val="24"/>
          <w:lang w:eastAsia="en-GB"/>
        </w:rPr>
        <w:t>Reviewing the impact of interventions after</w:t>
      </w:r>
      <w:r w:rsidR="00412802" w:rsidRPr="00412802">
        <w:rPr>
          <w:rFonts w:ascii="Calibri" w:hAnsi="Calibri"/>
          <w:szCs w:val="24"/>
          <w:lang w:eastAsia="en-GB"/>
        </w:rPr>
        <w:t xml:space="preserve"> a specific number of </w:t>
      </w:r>
      <w:r w:rsidRPr="00412802">
        <w:rPr>
          <w:rFonts w:ascii="Calibri" w:hAnsi="Calibri"/>
          <w:szCs w:val="24"/>
          <w:lang w:eastAsia="en-GB"/>
        </w:rPr>
        <w:t>weeks</w:t>
      </w:r>
    </w:p>
    <w:p w14:paraId="190BF30C" w14:textId="47804859" w:rsidR="00784310" w:rsidRPr="00412802" w:rsidRDefault="00784310" w:rsidP="00412802">
      <w:pPr>
        <w:pStyle w:val="NoSpacing"/>
        <w:numPr>
          <w:ilvl w:val="0"/>
          <w:numId w:val="21"/>
        </w:numPr>
        <w:rPr>
          <w:rFonts w:ascii="Calibri" w:hAnsi="Calibri"/>
          <w:szCs w:val="24"/>
          <w:lang w:eastAsia="en-GB"/>
        </w:rPr>
      </w:pPr>
      <w:r w:rsidRPr="00412802">
        <w:rPr>
          <w:rFonts w:ascii="Calibri" w:hAnsi="Calibri"/>
          <w:szCs w:val="24"/>
          <w:lang w:eastAsia="en-GB"/>
        </w:rPr>
        <w:t>Using pupil questionnaires</w:t>
      </w:r>
    </w:p>
    <w:p w14:paraId="7A77D4C5" w14:textId="7092BA53" w:rsidR="00784310" w:rsidRPr="00412802" w:rsidRDefault="00784310" w:rsidP="00412802">
      <w:pPr>
        <w:pStyle w:val="NoSpacing"/>
        <w:numPr>
          <w:ilvl w:val="0"/>
          <w:numId w:val="21"/>
        </w:numPr>
        <w:rPr>
          <w:rFonts w:ascii="Calibri" w:hAnsi="Calibri"/>
          <w:szCs w:val="24"/>
          <w:lang w:eastAsia="en-GB"/>
        </w:rPr>
      </w:pPr>
      <w:r w:rsidRPr="00412802">
        <w:rPr>
          <w:rFonts w:ascii="Calibri" w:hAnsi="Calibri"/>
          <w:szCs w:val="24"/>
          <w:lang w:eastAsia="en-GB"/>
        </w:rPr>
        <w:t xml:space="preserve">Monitoring by the </w:t>
      </w:r>
      <w:r w:rsidR="00BF3691">
        <w:rPr>
          <w:rFonts w:ascii="Calibri" w:hAnsi="Calibri"/>
          <w:szCs w:val="24"/>
          <w:lang w:eastAsia="en-GB"/>
        </w:rPr>
        <w:t>SENC</w:t>
      </w:r>
      <w:r w:rsidR="00273AC5">
        <w:rPr>
          <w:rFonts w:ascii="Calibri" w:hAnsi="Calibri"/>
          <w:szCs w:val="24"/>
          <w:lang w:eastAsia="en-GB"/>
        </w:rPr>
        <w:t>o</w:t>
      </w:r>
    </w:p>
    <w:p w14:paraId="622A795C" w14:textId="65725A5B" w:rsidR="00784310" w:rsidRPr="00412802" w:rsidRDefault="00784310" w:rsidP="00412802">
      <w:pPr>
        <w:pStyle w:val="NoSpacing"/>
        <w:numPr>
          <w:ilvl w:val="0"/>
          <w:numId w:val="21"/>
        </w:numPr>
        <w:rPr>
          <w:rFonts w:ascii="Calibri" w:hAnsi="Calibri"/>
          <w:szCs w:val="24"/>
          <w:lang w:eastAsia="en-GB"/>
        </w:rPr>
      </w:pPr>
      <w:r w:rsidRPr="00412802">
        <w:rPr>
          <w:rFonts w:ascii="Calibri" w:hAnsi="Calibri"/>
          <w:szCs w:val="24"/>
          <w:lang w:eastAsia="en-GB"/>
        </w:rPr>
        <w:t>Using provision maps to measure progress</w:t>
      </w:r>
    </w:p>
    <w:p w14:paraId="127E9890" w14:textId="7F299B3B" w:rsidR="00784310" w:rsidRPr="00412802" w:rsidRDefault="00784310" w:rsidP="00412802">
      <w:pPr>
        <w:pStyle w:val="NoSpacing"/>
        <w:numPr>
          <w:ilvl w:val="0"/>
          <w:numId w:val="21"/>
        </w:numPr>
        <w:rPr>
          <w:rFonts w:ascii="Calibri" w:hAnsi="Calibri"/>
          <w:szCs w:val="24"/>
          <w:lang w:eastAsia="en-GB"/>
        </w:rPr>
      </w:pPr>
      <w:r w:rsidRPr="00412802">
        <w:rPr>
          <w:rFonts w:ascii="Calibri" w:hAnsi="Calibri"/>
          <w:szCs w:val="24"/>
          <w:lang w:eastAsia="en-GB"/>
        </w:rPr>
        <w:t xml:space="preserve">Holding </w:t>
      </w:r>
      <w:r w:rsidR="00741D11" w:rsidRPr="00412802">
        <w:rPr>
          <w:rFonts w:ascii="Calibri" w:hAnsi="Calibri"/>
          <w:szCs w:val="24"/>
          <w:lang w:eastAsia="en-GB"/>
        </w:rPr>
        <w:t xml:space="preserve">an </w:t>
      </w:r>
      <w:r w:rsidRPr="00412802">
        <w:rPr>
          <w:rFonts w:ascii="Calibri" w:hAnsi="Calibri"/>
          <w:szCs w:val="24"/>
          <w:lang w:eastAsia="en-GB"/>
        </w:rPr>
        <w:t>annual review</w:t>
      </w:r>
      <w:r w:rsidR="00741D11" w:rsidRPr="00412802">
        <w:rPr>
          <w:rFonts w:ascii="Calibri" w:hAnsi="Calibri"/>
          <w:szCs w:val="24"/>
          <w:lang w:eastAsia="en-GB"/>
        </w:rPr>
        <w:t xml:space="preserve"> (if they have an education, health and care (EHC)</w:t>
      </w:r>
      <w:r w:rsidRPr="00412802">
        <w:rPr>
          <w:rFonts w:ascii="Calibri" w:hAnsi="Calibri"/>
          <w:szCs w:val="24"/>
          <w:lang w:eastAsia="en-GB"/>
        </w:rPr>
        <w:t xml:space="preserve"> plan</w:t>
      </w:r>
      <w:r w:rsidR="00741D11" w:rsidRPr="00412802">
        <w:rPr>
          <w:rFonts w:ascii="Calibri" w:hAnsi="Calibri"/>
          <w:szCs w:val="24"/>
          <w:lang w:eastAsia="en-GB"/>
        </w:rPr>
        <w:t>)</w:t>
      </w:r>
      <w:r w:rsidR="00412802">
        <w:rPr>
          <w:rFonts w:ascii="Calibri" w:hAnsi="Calibri"/>
          <w:szCs w:val="24"/>
          <w:lang w:eastAsia="en-GB"/>
        </w:rPr>
        <w:t xml:space="preserve"> and reviewing SEND Provision Plans</w:t>
      </w:r>
    </w:p>
    <w:p w14:paraId="203964B7" w14:textId="77777777" w:rsidR="00412802" w:rsidRPr="007A635E" w:rsidRDefault="00412802" w:rsidP="00412802">
      <w:pPr>
        <w:pStyle w:val="4Bulletedcopyblue"/>
        <w:numPr>
          <w:ilvl w:val="0"/>
          <w:numId w:val="0"/>
        </w:numPr>
        <w:spacing w:line="360" w:lineRule="auto"/>
        <w:ind w:left="340"/>
        <w:jc w:val="both"/>
        <w:rPr>
          <w:rFonts w:ascii="Calibri" w:hAnsi="Calibri"/>
          <w:sz w:val="24"/>
          <w:szCs w:val="24"/>
          <w:lang w:eastAsia="en-GB"/>
        </w:rPr>
      </w:pPr>
    </w:p>
    <w:p w14:paraId="73BA380A" w14:textId="5BAB906C" w:rsidR="00784310" w:rsidRPr="007A635E" w:rsidRDefault="00E507C5" w:rsidP="00305407">
      <w:pPr>
        <w:pStyle w:val="Heading1"/>
        <w:shd w:val="clear" w:color="auto" w:fill="DEEAF6"/>
        <w:jc w:val="both"/>
        <w:rPr>
          <w:rFonts w:ascii="Calibri" w:eastAsia="Times New Roman" w:hAnsi="Calibri"/>
          <w:color w:val="auto"/>
          <w:szCs w:val="28"/>
          <w:lang w:eastAsia="en-GB"/>
        </w:rPr>
      </w:pPr>
      <w:bookmarkStart w:id="32" w:name="_Toc116987827"/>
      <w:bookmarkStart w:id="33" w:name="_Toc117080336"/>
      <w:bookmarkStart w:id="34" w:name="_Toc119070501"/>
      <w:r w:rsidRPr="007A635E">
        <w:rPr>
          <w:rFonts w:ascii="Calibri" w:hAnsi="Calibri"/>
          <w:color w:val="auto"/>
          <w:szCs w:val="28"/>
        </w:rPr>
        <w:t>1</w:t>
      </w:r>
      <w:r w:rsidR="00FB4D42" w:rsidRPr="007A635E">
        <w:rPr>
          <w:rFonts w:ascii="Calibri" w:hAnsi="Calibri"/>
          <w:color w:val="auto"/>
          <w:szCs w:val="28"/>
        </w:rPr>
        <w:t>0</w:t>
      </w:r>
      <w:r w:rsidR="00784310" w:rsidRPr="007A635E">
        <w:rPr>
          <w:rFonts w:ascii="Calibri" w:hAnsi="Calibri"/>
          <w:color w:val="auto"/>
          <w:szCs w:val="28"/>
        </w:rPr>
        <w:t xml:space="preserve">. How will the school </w:t>
      </w:r>
      <w:bookmarkEnd w:id="32"/>
      <w:bookmarkEnd w:id="33"/>
      <w:bookmarkEnd w:id="34"/>
      <w:r w:rsidR="002375E4" w:rsidRPr="007A635E">
        <w:rPr>
          <w:rFonts w:ascii="Calibri" w:hAnsi="Calibri"/>
          <w:color w:val="auto"/>
          <w:szCs w:val="28"/>
        </w:rPr>
        <w:t>ensure my child has appropriate resources?</w:t>
      </w:r>
    </w:p>
    <w:p w14:paraId="659D87C1" w14:textId="72F8B4C4" w:rsidR="00412802" w:rsidRDefault="00412802" w:rsidP="00412802">
      <w:pPr>
        <w:pStyle w:val="NoSpacing"/>
        <w:rPr>
          <w:rFonts w:ascii="Calibri" w:hAnsi="Calibri"/>
        </w:rPr>
      </w:pPr>
      <w:r>
        <w:rPr>
          <w:rFonts w:ascii="Calibri" w:hAnsi="Calibri"/>
        </w:rPr>
        <w:t>It may be that your child’s needs mean we need to provide additional resources such as:</w:t>
      </w:r>
    </w:p>
    <w:p w14:paraId="4A3BBEC2" w14:textId="195969B5" w:rsidR="00412802" w:rsidRDefault="00412802" w:rsidP="00412802">
      <w:pPr>
        <w:pStyle w:val="NoSpacing"/>
        <w:numPr>
          <w:ilvl w:val="0"/>
          <w:numId w:val="20"/>
        </w:numPr>
        <w:rPr>
          <w:rFonts w:ascii="Calibri" w:hAnsi="Calibri"/>
        </w:rPr>
      </w:pPr>
      <w:r>
        <w:rPr>
          <w:rFonts w:ascii="Calibri" w:hAnsi="Calibri"/>
        </w:rPr>
        <w:t>Writing slopes. Pencil grips, reading rulers, wobble cushions, visual timetables, sensory equipment, ear defenders, weighted blankets</w:t>
      </w:r>
      <w:r w:rsidR="0069277E">
        <w:rPr>
          <w:rFonts w:ascii="Calibri" w:hAnsi="Calibri"/>
        </w:rPr>
        <w:t>, coloured overlays, larger font, laptops</w:t>
      </w:r>
      <w:r>
        <w:rPr>
          <w:rFonts w:ascii="Calibri" w:hAnsi="Calibri"/>
        </w:rPr>
        <w:t xml:space="preserve"> etc. </w:t>
      </w:r>
    </w:p>
    <w:p w14:paraId="35B77B41" w14:textId="77777777" w:rsidR="00412802" w:rsidRDefault="00412802" w:rsidP="00412802">
      <w:pPr>
        <w:pStyle w:val="NoSpacing"/>
        <w:rPr>
          <w:rFonts w:ascii="Calibri" w:hAnsi="Calibri"/>
        </w:rPr>
      </w:pPr>
    </w:p>
    <w:p w14:paraId="2B4B5248" w14:textId="3905FC94" w:rsidR="00412802" w:rsidRDefault="00412802" w:rsidP="00412802">
      <w:pPr>
        <w:pStyle w:val="NoSpacing"/>
        <w:rPr>
          <w:rFonts w:ascii="Calibri" w:hAnsi="Calibri"/>
        </w:rPr>
      </w:pPr>
      <w:r>
        <w:rPr>
          <w:rFonts w:ascii="Calibri" w:hAnsi="Calibri"/>
        </w:rPr>
        <w:t>Children may also need:</w:t>
      </w:r>
    </w:p>
    <w:p w14:paraId="16832AA9" w14:textId="77777777" w:rsidR="00E03959" w:rsidRPr="00D14F0A" w:rsidRDefault="002375E4" w:rsidP="00D14F0A">
      <w:pPr>
        <w:pStyle w:val="NoSpacing"/>
        <w:numPr>
          <w:ilvl w:val="0"/>
          <w:numId w:val="19"/>
        </w:numPr>
        <w:rPr>
          <w:rFonts w:ascii="Calibri" w:hAnsi="Calibri"/>
        </w:rPr>
      </w:pPr>
      <w:r w:rsidRPr="00D14F0A">
        <w:rPr>
          <w:rFonts w:ascii="Calibri" w:hAnsi="Calibri"/>
        </w:rPr>
        <w:t>Additional resources to support their learning</w:t>
      </w:r>
    </w:p>
    <w:p w14:paraId="41085768" w14:textId="77777777" w:rsidR="00E03959" w:rsidRPr="00D14F0A" w:rsidRDefault="002375E4" w:rsidP="00D14F0A">
      <w:pPr>
        <w:pStyle w:val="NoSpacing"/>
        <w:numPr>
          <w:ilvl w:val="0"/>
          <w:numId w:val="19"/>
        </w:numPr>
        <w:rPr>
          <w:rFonts w:ascii="Calibri" w:hAnsi="Calibri"/>
        </w:rPr>
      </w:pPr>
      <w:r w:rsidRPr="00D14F0A">
        <w:rPr>
          <w:rFonts w:ascii="Calibri" w:hAnsi="Calibri"/>
        </w:rPr>
        <w:t>Adaptations to in class support</w:t>
      </w:r>
    </w:p>
    <w:p w14:paraId="780E0B97" w14:textId="77777777" w:rsidR="00E03959" w:rsidRPr="00D14F0A" w:rsidRDefault="00E03959" w:rsidP="00D14F0A">
      <w:pPr>
        <w:pStyle w:val="NoSpacing"/>
        <w:numPr>
          <w:ilvl w:val="0"/>
          <w:numId w:val="19"/>
        </w:numPr>
        <w:rPr>
          <w:rFonts w:ascii="Calibri" w:hAnsi="Calibri"/>
        </w:rPr>
      </w:pPr>
      <w:r w:rsidRPr="00D14F0A">
        <w:rPr>
          <w:rFonts w:ascii="Calibri" w:hAnsi="Calibri"/>
        </w:rPr>
        <w:t xml:space="preserve">Further training for our staff </w:t>
      </w:r>
    </w:p>
    <w:p w14:paraId="17E6A75F" w14:textId="2B6E3303" w:rsidR="00784310" w:rsidRDefault="00AC2406" w:rsidP="00D14F0A">
      <w:pPr>
        <w:pStyle w:val="NoSpacing"/>
        <w:numPr>
          <w:ilvl w:val="0"/>
          <w:numId w:val="19"/>
        </w:numPr>
        <w:rPr>
          <w:rFonts w:ascii="Calibri" w:hAnsi="Calibri"/>
        </w:rPr>
      </w:pPr>
      <w:r w:rsidRPr="00D14F0A">
        <w:rPr>
          <w:rFonts w:ascii="Calibri" w:hAnsi="Calibri"/>
        </w:rPr>
        <w:t xml:space="preserve">External specialist </w:t>
      </w:r>
      <w:r w:rsidR="00A30082" w:rsidRPr="00D14F0A">
        <w:rPr>
          <w:rFonts w:ascii="Calibri" w:hAnsi="Calibri"/>
        </w:rPr>
        <w:t>expertise</w:t>
      </w:r>
      <w:r w:rsidR="00D14F0A">
        <w:rPr>
          <w:rFonts w:ascii="Calibri" w:hAnsi="Calibri"/>
        </w:rPr>
        <w:t xml:space="preserve"> - w</w:t>
      </w:r>
      <w:r w:rsidR="002375E4" w:rsidRPr="00D14F0A">
        <w:rPr>
          <w:rFonts w:ascii="Calibri" w:hAnsi="Calibri"/>
        </w:rPr>
        <w:t>here appropriate,</w:t>
      </w:r>
      <w:r w:rsidR="0038364A" w:rsidRPr="00D14F0A">
        <w:rPr>
          <w:rFonts w:ascii="Calibri" w:hAnsi="Calibri"/>
        </w:rPr>
        <w:t xml:space="preserve"> w</w:t>
      </w:r>
      <w:r w:rsidR="00E03959" w:rsidRPr="00D14F0A">
        <w:rPr>
          <w:rFonts w:ascii="Calibri" w:hAnsi="Calibri"/>
        </w:rPr>
        <w:t xml:space="preserve">e will </w:t>
      </w:r>
      <w:r w:rsidR="00784310" w:rsidRPr="00D14F0A">
        <w:rPr>
          <w:rFonts w:ascii="Calibri" w:hAnsi="Calibri"/>
        </w:rPr>
        <w:t>consult with external agencies to get recommendations on what will best help your child access their learning</w:t>
      </w:r>
      <w:r w:rsidR="002375E4" w:rsidRPr="00D14F0A">
        <w:rPr>
          <w:rFonts w:ascii="Calibri" w:hAnsi="Calibri"/>
        </w:rPr>
        <w:t xml:space="preserve"> and use our best endeavours to ensure these are supplied.</w:t>
      </w:r>
      <w:r w:rsidR="00D14F0A">
        <w:rPr>
          <w:rFonts w:ascii="Calibri" w:hAnsi="Calibri"/>
        </w:rPr>
        <w:t xml:space="preserve"> This maybe seeking advice from the Specialist Teaching and Learning Service (STLS) or having a consultation with our Link Speech and Language therapist. </w:t>
      </w:r>
    </w:p>
    <w:p w14:paraId="73931ED9" w14:textId="77777777" w:rsidR="00412802" w:rsidRDefault="00412802" w:rsidP="00412802">
      <w:pPr>
        <w:pStyle w:val="NoSpacing"/>
        <w:rPr>
          <w:rFonts w:ascii="Calibri" w:hAnsi="Calibri"/>
        </w:rPr>
      </w:pPr>
    </w:p>
    <w:p w14:paraId="3DA7D20E" w14:textId="36A857C0" w:rsidR="00412802" w:rsidRPr="00D14F0A" w:rsidRDefault="00412802" w:rsidP="00412802">
      <w:pPr>
        <w:pStyle w:val="NoSpacing"/>
        <w:rPr>
          <w:rFonts w:ascii="Calibri" w:hAnsi="Calibri"/>
        </w:rPr>
      </w:pPr>
      <w:r w:rsidRPr="00412802">
        <w:rPr>
          <w:rFonts w:ascii="Calibri" w:hAnsi="Calibri"/>
        </w:rPr>
        <w:t xml:space="preserve">We will be able to use the school’s Notional SEN funding to put towards any adaptation needed – this notional funding comes from a school’s budget and helps to cover the costs of supporting pupils with SEND. In some cases, the school may need to apply for ‘top-up funding’ through the ‘Community of Schools’ route – further information will be shared regarding this route once it becomes available. Some equipment may also be available via loan.  </w:t>
      </w:r>
    </w:p>
    <w:p w14:paraId="1A7E6109" w14:textId="2C4416AE" w:rsidR="007D083F" w:rsidRPr="007A635E" w:rsidRDefault="007D083F" w:rsidP="00305407">
      <w:pPr>
        <w:pStyle w:val="1bodycopy10pt"/>
        <w:jc w:val="both"/>
        <w:rPr>
          <w:rFonts w:ascii="Calibri" w:hAnsi="Calibri" w:cs="Arial"/>
          <w:sz w:val="24"/>
        </w:rPr>
      </w:pPr>
      <w:bookmarkStart w:id="35" w:name="_Toc116987828"/>
      <w:bookmarkStart w:id="36" w:name="_Toc117080337"/>
    </w:p>
    <w:p w14:paraId="3AD772D1" w14:textId="77777777" w:rsidR="00412802" w:rsidRDefault="00412802">
      <w:pPr>
        <w:spacing w:after="0"/>
        <w:rPr>
          <w:rFonts w:ascii="Calibri" w:eastAsia="Calibri" w:hAnsi="Calibri" w:cs="Arial"/>
          <w:b/>
          <w:sz w:val="28"/>
          <w:szCs w:val="28"/>
        </w:rPr>
      </w:pPr>
      <w:bookmarkStart w:id="37" w:name="_Toc119070502"/>
      <w:r>
        <w:rPr>
          <w:rFonts w:ascii="Calibri" w:hAnsi="Calibri"/>
          <w:szCs w:val="28"/>
        </w:rPr>
        <w:br w:type="page"/>
      </w:r>
    </w:p>
    <w:p w14:paraId="19E24D32" w14:textId="47D67537" w:rsidR="00784310" w:rsidRPr="007A635E" w:rsidRDefault="00E507C5" w:rsidP="00305407">
      <w:pPr>
        <w:pStyle w:val="Heading1"/>
        <w:shd w:val="clear" w:color="auto" w:fill="DEEAF6"/>
        <w:jc w:val="both"/>
        <w:rPr>
          <w:rFonts w:ascii="Calibri" w:eastAsia="Times New Roman" w:hAnsi="Calibri"/>
          <w:color w:val="auto"/>
          <w:szCs w:val="28"/>
          <w:lang w:eastAsia="en-GB"/>
        </w:rPr>
      </w:pPr>
      <w:r w:rsidRPr="007A635E">
        <w:rPr>
          <w:rFonts w:ascii="Calibri" w:hAnsi="Calibri"/>
          <w:color w:val="auto"/>
          <w:szCs w:val="28"/>
        </w:rPr>
        <w:lastRenderedPageBreak/>
        <w:t>1</w:t>
      </w:r>
      <w:r w:rsidR="00EC08A6" w:rsidRPr="007A635E">
        <w:rPr>
          <w:rFonts w:ascii="Calibri" w:hAnsi="Calibri"/>
          <w:color w:val="auto"/>
          <w:szCs w:val="28"/>
        </w:rPr>
        <w:t>1</w:t>
      </w:r>
      <w:r w:rsidR="00784310" w:rsidRPr="007A635E">
        <w:rPr>
          <w:rFonts w:ascii="Calibri" w:hAnsi="Calibri"/>
          <w:color w:val="auto"/>
          <w:szCs w:val="28"/>
        </w:rPr>
        <w:t>. How will the school make sure my child is included in activities alongside pupils who don’t have SEND?</w:t>
      </w:r>
      <w:bookmarkEnd w:id="35"/>
      <w:bookmarkEnd w:id="36"/>
      <w:bookmarkEnd w:id="37"/>
    </w:p>
    <w:p w14:paraId="3C28199A" w14:textId="77777777" w:rsidR="00ED72BA" w:rsidRDefault="002C3777" w:rsidP="00D72309">
      <w:pPr>
        <w:pStyle w:val="NoSpacing"/>
        <w:rPr>
          <w:rFonts w:ascii="Calibri" w:hAnsi="Calibri"/>
        </w:rPr>
      </w:pPr>
      <w:r w:rsidRPr="00D72309">
        <w:rPr>
          <w:rFonts w:ascii="Calibri" w:hAnsi="Calibri" w:cs="Arial"/>
          <w:noProof/>
          <w:lang w:eastAsia="en-GB"/>
        </w:rPr>
        <w:drawing>
          <wp:anchor distT="0" distB="0" distL="114300" distR="114300" simplePos="0" relativeHeight="251697664" behindDoc="1" locked="0" layoutInCell="1" allowOverlap="1" wp14:anchorId="211B4232" wp14:editId="3371C881">
            <wp:simplePos x="0" y="0"/>
            <wp:positionH relativeFrom="margin">
              <wp:align>left</wp:align>
            </wp:positionH>
            <wp:positionV relativeFrom="paragraph">
              <wp:posOffset>53340</wp:posOffset>
            </wp:positionV>
            <wp:extent cx="1276350" cy="1156970"/>
            <wp:effectExtent l="0" t="0" r="0" b="5080"/>
            <wp:wrapTight wrapText="bothSides">
              <wp:wrapPolygon edited="0">
                <wp:start x="0" y="0"/>
                <wp:lineTo x="0" y="21339"/>
                <wp:lineTo x="21278" y="21339"/>
                <wp:lineTo x="21278" y="0"/>
                <wp:lineTo x="0" y="0"/>
              </wp:wrapPolygon>
            </wp:wrapTight>
            <wp:docPr id="208" name="Picture 2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a:extLst>
                        <a:ext uri="{C183D7F6-B498-43B3-948B-1728B52AA6E4}">
                          <adec:decorative xmlns:adec="http://schemas.microsoft.com/office/drawing/2017/decorative" val="1"/>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76350" cy="1156970"/>
                    </a:xfrm>
                    <a:prstGeom prst="rect">
                      <a:avLst/>
                    </a:prstGeom>
                    <a:noFill/>
                  </pic:spPr>
                </pic:pic>
              </a:graphicData>
            </a:graphic>
            <wp14:sizeRelH relativeFrom="page">
              <wp14:pctWidth>0</wp14:pctWidth>
            </wp14:sizeRelH>
            <wp14:sizeRelV relativeFrom="page">
              <wp14:pctHeight>0</wp14:pctHeight>
            </wp14:sizeRelV>
          </wp:anchor>
        </w:drawing>
      </w:r>
      <w:r w:rsidR="00ED72BA">
        <w:rPr>
          <w:rFonts w:ascii="Calibri" w:hAnsi="Calibri"/>
        </w:rPr>
        <w:t xml:space="preserve">At colliers Green, we work with parents and outside agencies to ensure there are no barriers to pupils, with or without SEND, enjoying the same activities, including physical activities. It may be necessary for some pupils to receive interventions in addition to a broad and balanced curriculum to enable this to happen. </w:t>
      </w:r>
    </w:p>
    <w:p w14:paraId="465FCCD5" w14:textId="77777777" w:rsidR="00ED72BA" w:rsidRDefault="00ED72BA" w:rsidP="00D72309">
      <w:pPr>
        <w:pStyle w:val="NoSpacing"/>
        <w:rPr>
          <w:rFonts w:ascii="Calibri" w:hAnsi="Calibri"/>
        </w:rPr>
      </w:pPr>
    </w:p>
    <w:p w14:paraId="6710285B" w14:textId="696AEF00" w:rsidR="00784310" w:rsidRPr="00D72309" w:rsidRDefault="00784310" w:rsidP="00D72309">
      <w:pPr>
        <w:pStyle w:val="NoSpacing"/>
        <w:rPr>
          <w:rFonts w:ascii="Calibri" w:hAnsi="Calibri"/>
        </w:rPr>
      </w:pPr>
      <w:r w:rsidRPr="00D72309">
        <w:rPr>
          <w:rFonts w:ascii="Calibri" w:hAnsi="Calibri"/>
        </w:rPr>
        <w:t>All of our extra-curricular activities and school visits are available to all our pupils, including our before</w:t>
      </w:r>
      <w:r w:rsidR="003A1CE7" w:rsidRPr="00D72309">
        <w:rPr>
          <w:rFonts w:ascii="Calibri" w:hAnsi="Calibri"/>
        </w:rPr>
        <w:t xml:space="preserve"> </w:t>
      </w:r>
      <w:r w:rsidRPr="00D72309">
        <w:rPr>
          <w:rFonts w:ascii="Calibri" w:hAnsi="Calibri"/>
        </w:rPr>
        <w:t>and after-school clubs.</w:t>
      </w:r>
      <w:r w:rsidR="00A15932" w:rsidRPr="00D72309">
        <w:rPr>
          <w:rFonts w:ascii="Calibri" w:hAnsi="Calibri"/>
          <w:noProof/>
        </w:rPr>
        <w:t xml:space="preserve"> </w:t>
      </w:r>
    </w:p>
    <w:p w14:paraId="7B098B3C" w14:textId="77777777" w:rsidR="00D72309" w:rsidRDefault="00D72309" w:rsidP="00D72309">
      <w:pPr>
        <w:pStyle w:val="NoSpacing"/>
        <w:rPr>
          <w:rFonts w:ascii="Calibri" w:hAnsi="Calibri"/>
        </w:rPr>
      </w:pPr>
    </w:p>
    <w:p w14:paraId="71E905F2" w14:textId="2FCD88E5" w:rsidR="00784310" w:rsidRPr="00D72309" w:rsidRDefault="00784310" w:rsidP="00D72309">
      <w:pPr>
        <w:pStyle w:val="NoSpacing"/>
      </w:pPr>
      <w:r w:rsidRPr="00D72309">
        <w:rPr>
          <w:rFonts w:ascii="Calibri" w:hAnsi="Calibri"/>
        </w:rPr>
        <w:t xml:space="preserve">All pupils are encouraged to go on our </w:t>
      </w:r>
      <w:r w:rsidR="003A1CE7" w:rsidRPr="00D72309">
        <w:rPr>
          <w:rFonts w:ascii="Calibri" w:hAnsi="Calibri"/>
        </w:rPr>
        <w:t>school trips,</w:t>
      </w:r>
      <w:r w:rsidR="00D72309" w:rsidRPr="00D72309">
        <w:rPr>
          <w:rFonts w:ascii="Calibri" w:hAnsi="Calibri"/>
        </w:rPr>
        <w:t xml:space="preserve"> including class trips, visit to the Church, the Christmas </w:t>
      </w:r>
      <w:r w:rsidR="00D72309" w:rsidRPr="00273AC5">
        <w:rPr>
          <w:rFonts w:ascii="Calibri" w:hAnsi="Calibri" w:cs="Calibri"/>
        </w:rPr>
        <w:t>pantomime and our residential trip in Class 4</w:t>
      </w:r>
      <w:r w:rsidR="00D72309" w:rsidRPr="00D72309">
        <w:t xml:space="preserve">. </w:t>
      </w:r>
    </w:p>
    <w:p w14:paraId="2F245B28" w14:textId="77777777" w:rsidR="00D72309" w:rsidRDefault="00D72309" w:rsidP="00D72309">
      <w:pPr>
        <w:pStyle w:val="NoSpacing"/>
        <w:rPr>
          <w:rFonts w:ascii="Calibri" w:hAnsi="Calibri"/>
        </w:rPr>
      </w:pPr>
    </w:p>
    <w:p w14:paraId="1395FB6B" w14:textId="777719C4" w:rsidR="00784310" w:rsidRPr="00D72309" w:rsidRDefault="00784310" w:rsidP="00D72309">
      <w:pPr>
        <w:pStyle w:val="NoSpacing"/>
        <w:rPr>
          <w:rFonts w:ascii="Calibri" w:hAnsi="Calibri"/>
        </w:rPr>
      </w:pPr>
      <w:r w:rsidRPr="00D72309">
        <w:rPr>
          <w:rFonts w:ascii="Calibri" w:hAnsi="Calibri"/>
        </w:rPr>
        <w:t xml:space="preserve">All pupils are encouraged to take part in </w:t>
      </w:r>
      <w:r w:rsidR="00D72309" w:rsidRPr="00D72309">
        <w:rPr>
          <w:rFonts w:ascii="Calibri" w:hAnsi="Calibri"/>
        </w:rPr>
        <w:t xml:space="preserve">forest school, </w:t>
      </w:r>
      <w:r w:rsidRPr="00D72309">
        <w:rPr>
          <w:rFonts w:ascii="Calibri" w:hAnsi="Calibri"/>
        </w:rPr>
        <w:t>sports day</w:t>
      </w:r>
      <w:r w:rsidR="00D72309" w:rsidRPr="00D72309">
        <w:rPr>
          <w:rFonts w:ascii="Calibri" w:hAnsi="Calibri"/>
        </w:rPr>
        <w:t xml:space="preserve">, </w:t>
      </w:r>
      <w:r w:rsidRPr="00D72309">
        <w:rPr>
          <w:rFonts w:ascii="Calibri" w:hAnsi="Calibri"/>
        </w:rPr>
        <w:t>school plays</w:t>
      </w:r>
      <w:r w:rsidR="00D72309" w:rsidRPr="00D72309">
        <w:rPr>
          <w:rFonts w:ascii="Calibri" w:hAnsi="Calibri"/>
        </w:rPr>
        <w:t xml:space="preserve">, trips and </w:t>
      </w:r>
      <w:r w:rsidRPr="00D72309">
        <w:rPr>
          <w:rFonts w:ascii="Calibri" w:hAnsi="Calibri"/>
        </w:rPr>
        <w:t>special workshops</w:t>
      </w:r>
      <w:r w:rsidR="00D72309" w:rsidRPr="00D72309">
        <w:rPr>
          <w:rFonts w:ascii="Calibri" w:hAnsi="Calibri"/>
        </w:rPr>
        <w:t xml:space="preserve">. We also encourage all pupils to take part in enrichment activities that take place outside of school hours such as discos and school fairs. </w:t>
      </w:r>
    </w:p>
    <w:p w14:paraId="7A51151D" w14:textId="77777777" w:rsidR="00D72309" w:rsidRDefault="00D72309" w:rsidP="00D72309">
      <w:pPr>
        <w:pStyle w:val="NoSpacing"/>
        <w:rPr>
          <w:rFonts w:ascii="Calibri" w:hAnsi="Calibri"/>
        </w:rPr>
      </w:pPr>
    </w:p>
    <w:p w14:paraId="7BDAFDED" w14:textId="20C9D730" w:rsidR="00784310" w:rsidRDefault="00784310" w:rsidP="00D72309">
      <w:pPr>
        <w:pStyle w:val="NoSpacing"/>
        <w:rPr>
          <w:rFonts w:ascii="Calibri" w:hAnsi="Calibri"/>
        </w:rPr>
      </w:pPr>
      <w:r w:rsidRPr="00D72309">
        <w:rPr>
          <w:rFonts w:ascii="Calibri" w:hAnsi="Calibri"/>
        </w:rPr>
        <w:t>No pupil is ever excluded from taking part in these activities because of their SEN or disability</w:t>
      </w:r>
      <w:r w:rsidR="003A1CE7" w:rsidRPr="00D72309">
        <w:rPr>
          <w:rFonts w:ascii="Calibri" w:hAnsi="Calibri"/>
        </w:rPr>
        <w:t xml:space="preserve"> and we will make whatever reasonable adjustments are needed to make sure that they can be included</w:t>
      </w:r>
      <w:r w:rsidRPr="00D72309">
        <w:rPr>
          <w:rFonts w:ascii="Calibri" w:hAnsi="Calibri"/>
        </w:rPr>
        <w:t>.</w:t>
      </w:r>
    </w:p>
    <w:p w14:paraId="02266074" w14:textId="77777777" w:rsidR="00D72309" w:rsidRPr="00D72309" w:rsidRDefault="00D72309" w:rsidP="00D72309">
      <w:pPr>
        <w:pStyle w:val="NoSpacing"/>
        <w:rPr>
          <w:rFonts w:ascii="Calibri" w:hAnsi="Calibri"/>
        </w:rPr>
      </w:pPr>
    </w:p>
    <w:p w14:paraId="0217D52F" w14:textId="5ACE4610" w:rsidR="006536D5" w:rsidRPr="007A635E" w:rsidRDefault="00E507C5" w:rsidP="006536D5">
      <w:pPr>
        <w:pStyle w:val="Heading1"/>
        <w:shd w:val="clear" w:color="auto" w:fill="DEEAF6"/>
        <w:jc w:val="both"/>
        <w:rPr>
          <w:rFonts w:ascii="Calibri" w:eastAsia="Times New Roman" w:hAnsi="Calibri"/>
          <w:color w:val="auto"/>
          <w:szCs w:val="28"/>
          <w:lang w:eastAsia="en-GB"/>
        </w:rPr>
      </w:pPr>
      <w:bookmarkStart w:id="38" w:name="_Toc116987829"/>
      <w:bookmarkStart w:id="39" w:name="_Toc117080338"/>
      <w:bookmarkStart w:id="40" w:name="_Toc119070503"/>
      <w:r w:rsidRPr="007A635E">
        <w:rPr>
          <w:rFonts w:ascii="Calibri" w:hAnsi="Calibri"/>
          <w:color w:val="auto"/>
          <w:szCs w:val="28"/>
        </w:rPr>
        <w:t>1</w:t>
      </w:r>
      <w:r w:rsidR="00351DF9" w:rsidRPr="007A635E">
        <w:rPr>
          <w:rFonts w:ascii="Calibri" w:hAnsi="Calibri"/>
          <w:color w:val="auto"/>
          <w:szCs w:val="28"/>
        </w:rPr>
        <w:t>2</w:t>
      </w:r>
      <w:r w:rsidR="006536D5" w:rsidRPr="007A635E">
        <w:rPr>
          <w:rFonts w:ascii="Calibri" w:hAnsi="Calibri"/>
          <w:color w:val="auto"/>
          <w:szCs w:val="28"/>
        </w:rPr>
        <w:t>. How does the school make sure the admissions process is fair for pupils with SEN or a disability?</w:t>
      </w:r>
      <w:bookmarkEnd w:id="38"/>
      <w:bookmarkEnd w:id="39"/>
      <w:bookmarkEnd w:id="40"/>
    </w:p>
    <w:p w14:paraId="09C6E7CF" w14:textId="2116E68D" w:rsidR="007A635E" w:rsidRPr="00D72309" w:rsidRDefault="00D72309" w:rsidP="00D72309">
      <w:pPr>
        <w:pStyle w:val="NoSpacing"/>
        <w:rPr>
          <w:rFonts w:ascii="Calibri" w:hAnsi="Calibri"/>
        </w:rPr>
      </w:pPr>
      <w:r w:rsidRPr="00D72309">
        <w:rPr>
          <w:rFonts w:ascii="Calibri" w:hAnsi="Calibri"/>
          <w:noProof/>
          <w:lang w:eastAsia="en-GB"/>
        </w:rPr>
        <w:drawing>
          <wp:anchor distT="0" distB="0" distL="114300" distR="114300" simplePos="0" relativeHeight="251681280" behindDoc="0" locked="0" layoutInCell="1" allowOverlap="1" wp14:anchorId="22F26D3D" wp14:editId="2DE1F46A">
            <wp:simplePos x="0" y="0"/>
            <wp:positionH relativeFrom="margin">
              <wp:align>left</wp:align>
            </wp:positionH>
            <wp:positionV relativeFrom="paragraph">
              <wp:posOffset>1905</wp:posOffset>
            </wp:positionV>
            <wp:extent cx="1172210" cy="1054735"/>
            <wp:effectExtent l="0" t="0" r="8890" b="0"/>
            <wp:wrapSquare wrapText="bothSides"/>
            <wp:docPr id="145" name="Picture 1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a:extLst>
                        <a:ext uri="{C183D7F6-B498-43B3-948B-1728B52AA6E4}">
                          <adec:decorative xmlns:adec="http://schemas.microsoft.com/office/drawing/2017/decorative" val="1"/>
                        </a:ext>
                      </a:extLs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007A635E" w:rsidRPr="00D72309">
        <w:rPr>
          <w:rFonts w:ascii="Calibri" w:hAnsi="Calibri"/>
          <w:szCs w:val="24"/>
        </w:rPr>
        <w:t>Coll</w:t>
      </w:r>
      <w:r w:rsidR="007A635E" w:rsidRPr="00D72309">
        <w:rPr>
          <w:rFonts w:ascii="Calibri" w:hAnsi="Calibri"/>
        </w:rPr>
        <w:t>iers Green Primary School is a mixed form entry school with a published admission of 112 places, in which we admit 16 children into each year group.</w:t>
      </w:r>
    </w:p>
    <w:p w14:paraId="108DC472" w14:textId="77777777" w:rsidR="00D72309" w:rsidRDefault="00D72309" w:rsidP="00D72309">
      <w:pPr>
        <w:pStyle w:val="NoSpacing"/>
        <w:rPr>
          <w:rFonts w:ascii="Calibri" w:hAnsi="Calibri"/>
        </w:rPr>
      </w:pPr>
    </w:p>
    <w:p w14:paraId="67408038" w14:textId="11DF8101" w:rsidR="007A635E" w:rsidRPr="00D72309" w:rsidRDefault="007A635E" w:rsidP="00D72309">
      <w:pPr>
        <w:pStyle w:val="NoSpacing"/>
        <w:rPr>
          <w:rFonts w:ascii="Calibri" w:hAnsi="Calibri"/>
        </w:rPr>
      </w:pPr>
      <w:r w:rsidRPr="00D72309">
        <w:rPr>
          <w:rFonts w:ascii="Calibri" w:hAnsi="Calibri"/>
        </w:rPr>
        <w:t xml:space="preserve">Pupils with an Education, Health and Care Plan do not apply to schools for a place through the main round admissions process. For children who have an education, health and care (EHC) plan and are looking for a reception place, or to transfer from a different setting, this is organised by the Local Authority directly, not the school. You will be asked by your named EHCP Coordinator to state your preference of school. Kent County Council will then send us a copy of your child’s EHCP as part of the consultation process. You will then be informed of the outcome and, if a place is offered, you will be contacted via the </w:t>
      </w:r>
      <w:r w:rsidR="00BF3691">
        <w:rPr>
          <w:rFonts w:ascii="Calibri" w:hAnsi="Calibri"/>
        </w:rPr>
        <w:t>SENCo</w:t>
      </w:r>
      <w:r w:rsidRPr="00D72309">
        <w:rPr>
          <w:rFonts w:ascii="Calibri" w:hAnsi="Calibri"/>
        </w:rPr>
        <w:t xml:space="preserve"> to discuss transition arrangements.  If your child is currently being assessed for an EHC plan but it has not been finalised, you are advised to apply for a school place using the standard admissions process (if applying for a reception place) or through the school’s ‘in-year admissions process’ if your child is looking to transfer from another setting. This will ensure they have a school place if the EHC plan is not agreed. </w:t>
      </w:r>
    </w:p>
    <w:p w14:paraId="1042E1AE" w14:textId="77777777" w:rsidR="00D72309" w:rsidRDefault="00D72309" w:rsidP="00D72309">
      <w:pPr>
        <w:pStyle w:val="NoSpacing"/>
        <w:rPr>
          <w:rFonts w:ascii="Calibri" w:hAnsi="Calibri"/>
        </w:rPr>
      </w:pPr>
    </w:p>
    <w:p w14:paraId="427AAA15" w14:textId="1F293A67" w:rsidR="00D72309" w:rsidRPr="00D72309" w:rsidRDefault="007A635E" w:rsidP="00D72309">
      <w:pPr>
        <w:pStyle w:val="NoSpacing"/>
        <w:rPr>
          <w:rFonts w:ascii="Calibri" w:hAnsi="Calibri"/>
        </w:rPr>
      </w:pPr>
      <w:r w:rsidRPr="00D72309">
        <w:rPr>
          <w:rFonts w:ascii="Calibri" w:hAnsi="Calibri"/>
        </w:rPr>
        <w:t>When parents wish to look at the school, a tour can be organised with by Miss Armstrong (</w:t>
      </w:r>
      <w:r w:rsidR="00BF3691">
        <w:rPr>
          <w:rFonts w:ascii="Calibri" w:hAnsi="Calibri"/>
        </w:rPr>
        <w:t>SENCo</w:t>
      </w:r>
      <w:r w:rsidRPr="00D72309">
        <w:rPr>
          <w:rFonts w:ascii="Calibri" w:hAnsi="Calibri"/>
        </w:rPr>
        <w:t xml:space="preserve">) or Mrs Addis (Office Manager) if there are any specific questions related to how your child’s needs will be met at Colliers Green Primary School. </w:t>
      </w:r>
      <w:bookmarkStart w:id="41" w:name="_Hlk116995194"/>
      <w:bookmarkStart w:id="42" w:name="_Toc116987830"/>
    </w:p>
    <w:p w14:paraId="3D82E5A3" w14:textId="77777777" w:rsidR="00D72309" w:rsidRDefault="00D72309" w:rsidP="00D72309">
      <w:pPr>
        <w:pStyle w:val="NoSpacing"/>
        <w:rPr>
          <w:rFonts w:ascii="Calibri" w:hAnsi="Calibri"/>
        </w:rPr>
      </w:pPr>
    </w:p>
    <w:p w14:paraId="4356E290" w14:textId="70D88568" w:rsidR="007A635E" w:rsidRPr="00D72309" w:rsidRDefault="007A635E" w:rsidP="00D72309">
      <w:pPr>
        <w:pStyle w:val="NoSpacing"/>
        <w:rPr>
          <w:rFonts w:ascii="Calibri" w:hAnsi="Calibri"/>
        </w:rPr>
      </w:pPr>
      <w:r w:rsidRPr="00D72309">
        <w:rPr>
          <w:rFonts w:ascii="Calibri" w:hAnsi="Calibri"/>
        </w:rPr>
        <w:t xml:space="preserve">Please see our school’s Admissions policy for further details: </w:t>
      </w:r>
      <w:hyperlink r:id="rId40" w:history="1">
        <w:r w:rsidRPr="00D72309">
          <w:rPr>
            <w:rStyle w:val="Hyperlink"/>
            <w:rFonts w:ascii="Calibri" w:hAnsi="Calibri"/>
          </w:rPr>
          <w:t>Colliers Green Admissions Policy</w:t>
        </w:r>
      </w:hyperlink>
      <w:r w:rsidRPr="00D72309">
        <w:rPr>
          <w:rFonts w:ascii="Calibri" w:hAnsi="Calibri"/>
        </w:rPr>
        <w:t xml:space="preserve"> </w:t>
      </w:r>
    </w:p>
    <w:p w14:paraId="53B3B236" w14:textId="61B0659F" w:rsidR="006536D5" w:rsidRPr="007A635E" w:rsidRDefault="00E507C5" w:rsidP="006536D5">
      <w:pPr>
        <w:pStyle w:val="Heading1"/>
        <w:shd w:val="clear" w:color="auto" w:fill="DEEAF6"/>
        <w:jc w:val="both"/>
        <w:rPr>
          <w:rFonts w:ascii="Calibri" w:eastAsia="Times New Roman" w:hAnsi="Calibri"/>
          <w:color w:val="auto"/>
          <w:szCs w:val="28"/>
          <w:lang w:eastAsia="en-GB"/>
        </w:rPr>
      </w:pPr>
      <w:bookmarkStart w:id="43" w:name="_Toc117080339"/>
      <w:bookmarkStart w:id="44" w:name="_Toc119070504"/>
      <w:bookmarkEnd w:id="41"/>
      <w:r w:rsidRPr="007A635E">
        <w:rPr>
          <w:rFonts w:ascii="Calibri" w:hAnsi="Calibri"/>
          <w:color w:val="auto"/>
          <w:szCs w:val="28"/>
        </w:rPr>
        <w:lastRenderedPageBreak/>
        <w:t>1</w:t>
      </w:r>
      <w:r w:rsidR="00351DF9" w:rsidRPr="007A635E">
        <w:rPr>
          <w:rFonts w:ascii="Calibri" w:hAnsi="Calibri"/>
          <w:color w:val="auto"/>
          <w:szCs w:val="28"/>
        </w:rPr>
        <w:t>3</w:t>
      </w:r>
      <w:r w:rsidR="006536D5" w:rsidRPr="007A635E">
        <w:rPr>
          <w:rFonts w:ascii="Calibri" w:hAnsi="Calibri"/>
          <w:color w:val="auto"/>
          <w:szCs w:val="28"/>
        </w:rPr>
        <w:t>. How does the school support pupils with disabilities?</w:t>
      </w:r>
      <w:bookmarkEnd w:id="42"/>
      <w:bookmarkEnd w:id="43"/>
      <w:bookmarkEnd w:id="44"/>
    </w:p>
    <w:p w14:paraId="15AE9C5C" w14:textId="33FCD44E" w:rsidR="007A635E" w:rsidRPr="007A635E" w:rsidRDefault="007A635E" w:rsidP="007A635E">
      <w:pPr>
        <w:pStyle w:val="NoSpacing"/>
        <w:rPr>
          <w:rFonts w:ascii="Calibri" w:hAnsi="Calibri"/>
          <w:szCs w:val="24"/>
          <w:shd w:val="clear" w:color="auto" w:fill="FFFFFF"/>
        </w:rPr>
      </w:pPr>
      <w:r w:rsidRPr="007A635E">
        <w:rPr>
          <w:rFonts w:ascii="Calibri" w:hAnsi="Calibri" w:cs="Arial"/>
          <w:noProof/>
          <w:szCs w:val="24"/>
          <w:lang w:eastAsia="en-GB"/>
        </w:rPr>
        <w:drawing>
          <wp:anchor distT="0" distB="0" distL="114300" distR="114300" simplePos="0" relativeHeight="251682304" behindDoc="0" locked="0" layoutInCell="1" allowOverlap="1" wp14:anchorId="6E58E8AD" wp14:editId="0569948C">
            <wp:simplePos x="0" y="0"/>
            <wp:positionH relativeFrom="margin">
              <wp:align>left</wp:align>
            </wp:positionH>
            <wp:positionV relativeFrom="paragraph">
              <wp:posOffset>13970</wp:posOffset>
            </wp:positionV>
            <wp:extent cx="796290" cy="852805"/>
            <wp:effectExtent l="0" t="0" r="3810" b="4445"/>
            <wp:wrapSquare wrapText="bothSides"/>
            <wp:docPr id="172" name="Picture 1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a:extLst>
                        <a:ext uri="{C183D7F6-B498-43B3-948B-1728B52AA6E4}">
                          <adec:decorative xmlns:adec="http://schemas.microsoft.com/office/drawing/2017/decorative" val="1"/>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14:paraId="452C754B" w14:textId="664303FC" w:rsidR="003C3462" w:rsidRPr="007A635E" w:rsidRDefault="003C3462" w:rsidP="007A635E">
      <w:pPr>
        <w:pStyle w:val="NoSpacing"/>
        <w:rPr>
          <w:rFonts w:ascii="Calibri" w:hAnsi="Calibri"/>
          <w:szCs w:val="24"/>
          <w:shd w:val="clear" w:color="auto" w:fill="FFFFFF"/>
        </w:rPr>
      </w:pPr>
      <w:r w:rsidRPr="007A635E">
        <w:rPr>
          <w:rFonts w:ascii="Calibri" w:hAnsi="Calibri"/>
          <w:szCs w:val="24"/>
          <w:shd w:val="clear" w:color="auto" w:fill="FFFFFF"/>
        </w:rPr>
        <w:t>You’re disabled under the Equality Act 2010 if you have a physical or mental impairment that has a ‘substantial’ and ‘long-term’ negative effect on your ability to do normal daily activities.</w:t>
      </w:r>
    </w:p>
    <w:p w14:paraId="3FBB06DB" w14:textId="77777777" w:rsidR="007A635E" w:rsidRPr="007A635E" w:rsidRDefault="007A635E" w:rsidP="007A635E">
      <w:pPr>
        <w:pStyle w:val="NoSpacing"/>
        <w:rPr>
          <w:rFonts w:ascii="Calibri" w:hAnsi="Calibri"/>
          <w:szCs w:val="24"/>
          <w:shd w:val="clear" w:color="auto" w:fill="FFFFFF"/>
        </w:rPr>
      </w:pPr>
    </w:p>
    <w:p w14:paraId="1B69F084" w14:textId="622BA738" w:rsidR="003C3462" w:rsidRPr="007A635E" w:rsidRDefault="003C3462" w:rsidP="007A635E">
      <w:pPr>
        <w:pStyle w:val="NoSpacing"/>
        <w:rPr>
          <w:rFonts w:ascii="Calibri" w:hAnsi="Calibri"/>
          <w:shd w:val="clear" w:color="auto" w:fill="FFFFFF"/>
        </w:rPr>
      </w:pPr>
      <w:r w:rsidRPr="007A635E">
        <w:rPr>
          <w:rFonts w:ascii="Calibri" w:hAnsi="Calibri"/>
          <w:szCs w:val="24"/>
          <w:shd w:val="clear" w:color="auto" w:fill="FFFFFF"/>
        </w:rPr>
        <w:t>Reasonable adjustments are changes made to ensure that disabled pupils can fully participate in their education and access all the facilities offered at Colliers Green. The school recognises its duty to make such adjustments to prevent disabled pupils from being placed at a substantial disadvantage</w:t>
      </w:r>
      <w:r w:rsidRPr="007A635E">
        <w:rPr>
          <w:rFonts w:ascii="Calibri" w:hAnsi="Calibri"/>
          <w:shd w:val="clear" w:color="auto" w:fill="FFFFFF"/>
        </w:rPr>
        <w:t xml:space="preserve"> compared to their non-disabled peers. This responsibility applies across all areas of school life, including policies on exclusion and behaviour, the physical environment (such as entrances, exits, toilets, lighting, flooring, and furniture), and the provision of auxiliary aids and services (for example, specialist staff or supportive equipment).</w:t>
      </w:r>
    </w:p>
    <w:p w14:paraId="4A3CB817" w14:textId="77777777" w:rsidR="003C3462" w:rsidRPr="007A635E" w:rsidRDefault="003C3462" w:rsidP="007A635E">
      <w:pPr>
        <w:pStyle w:val="NoSpacing"/>
        <w:rPr>
          <w:rFonts w:ascii="Calibri" w:hAnsi="Calibri"/>
          <w:shd w:val="clear" w:color="auto" w:fill="FFFFFF"/>
        </w:rPr>
      </w:pPr>
    </w:p>
    <w:p w14:paraId="166F36C8" w14:textId="77777777" w:rsidR="003C3462" w:rsidRPr="007A635E" w:rsidRDefault="003C3462" w:rsidP="007A635E">
      <w:pPr>
        <w:pStyle w:val="NoSpacing"/>
        <w:rPr>
          <w:rFonts w:ascii="Calibri" w:hAnsi="Calibri"/>
          <w:shd w:val="clear" w:color="auto" w:fill="FFFFFF"/>
        </w:rPr>
      </w:pPr>
      <w:r w:rsidRPr="007A635E">
        <w:rPr>
          <w:rFonts w:ascii="Calibri" w:hAnsi="Calibri"/>
          <w:shd w:val="clear" w:color="auto" w:fill="FFFFFF"/>
        </w:rPr>
        <w:t>These adjustments are tailored to the individual needs of each child. For instance, a pupil with autism might be allowed to wear ear defenders or adapt their uniform to accommodate sensory sensitivities. Others may benefit from having a quiet space at break times or a dedicated workstation in the classroom. Some pupils may also need additional support to take part in school trips, such as extra staff to accompany them, specific risk assessments, or advance visits to assess accessibility.</w:t>
      </w:r>
    </w:p>
    <w:p w14:paraId="22AD8A49" w14:textId="50557704" w:rsidR="003C3462" w:rsidRPr="007A635E" w:rsidRDefault="003C3462" w:rsidP="007A635E">
      <w:pPr>
        <w:pStyle w:val="NoSpacing"/>
        <w:rPr>
          <w:rFonts w:ascii="Calibri" w:hAnsi="Calibri"/>
          <w:shd w:val="clear" w:color="auto" w:fill="FFFFFF"/>
        </w:rPr>
      </w:pPr>
      <w:r w:rsidRPr="007A635E">
        <w:rPr>
          <w:rFonts w:ascii="Calibri" w:hAnsi="Calibri"/>
          <w:shd w:val="clear" w:color="auto" w:fill="FFFFFF"/>
        </w:rPr>
        <w:t>As part of its ongoing commitment, the Governing Body regularly reviews the suitability of the curriculum and learning environment and makes improvements where necessary, in line with the school’s accessibility plan.</w:t>
      </w:r>
    </w:p>
    <w:p w14:paraId="1DA8ED56" w14:textId="77777777" w:rsidR="007A635E" w:rsidRPr="007A635E" w:rsidRDefault="007A635E" w:rsidP="007A635E">
      <w:pPr>
        <w:pStyle w:val="NoSpacing"/>
        <w:rPr>
          <w:rFonts w:ascii="Calibri" w:hAnsi="Calibri"/>
          <w:szCs w:val="24"/>
        </w:rPr>
      </w:pPr>
      <w:bookmarkStart w:id="45" w:name="_Hlk116896762"/>
    </w:p>
    <w:p w14:paraId="09D97AC8" w14:textId="35DEFB7B" w:rsidR="006536D5" w:rsidRPr="007A635E" w:rsidRDefault="009E3ADC" w:rsidP="007A635E">
      <w:pPr>
        <w:pStyle w:val="NoSpacing"/>
        <w:rPr>
          <w:rFonts w:ascii="Calibri" w:hAnsi="Calibri"/>
          <w:szCs w:val="24"/>
        </w:rPr>
      </w:pPr>
      <w:r w:rsidRPr="007A635E">
        <w:rPr>
          <w:rFonts w:ascii="Calibri" w:hAnsi="Calibri"/>
          <w:szCs w:val="24"/>
        </w:rPr>
        <w:t>See Accessibility Plan</w:t>
      </w:r>
      <w:r w:rsidR="0085790D" w:rsidRPr="007A635E">
        <w:rPr>
          <w:rFonts w:ascii="Calibri" w:hAnsi="Calibri"/>
          <w:szCs w:val="24"/>
        </w:rPr>
        <w:t xml:space="preserve"> for more information</w:t>
      </w:r>
      <w:r w:rsidR="003C3462" w:rsidRPr="007A635E">
        <w:rPr>
          <w:rFonts w:ascii="Calibri" w:hAnsi="Calibri"/>
          <w:szCs w:val="24"/>
        </w:rPr>
        <w:t xml:space="preserve">: </w:t>
      </w:r>
      <w:hyperlink r:id="rId42" w:history="1">
        <w:r w:rsidR="00A36A42">
          <w:rPr>
            <w:rStyle w:val="Hyperlink"/>
            <w:rFonts w:ascii="Calibri" w:hAnsi="Calibri"/>
            <w:szCs w:val="24"/>
          </w:rPr>
          <w:t>Equality Policy</w:t>
        </w:r>
      </w:hyperlink>
      <w:r w:rsidR="00A36A42">
        <w:rPr>
          <w:rFonts w:ascii="Calibri" w:hAnsi="Calibri"/>
          <w:szCs w:val="24"/>
        </w:rPr>
        <w:t xml:space="preserve"> </w:t>
      </w:r>
    </w:p>
    <w:p w14:paraId="3BA7B53C" w14:textId="77777777" w:rsidR="002C3777" w:rsidRPr="007A635E" w:rsidRDefault="002C3777" w:rsidP="00880EA1">
      <w:pPr>
        <w:pStyle w:val="1bodycopy10pt"/>
        <w:spacing w:line="360" w:lineRule="auto"/>
        <w:jc w:val="both"/>
        <w:rPr>
          <w:rFonts w:ascii="Calibri" w:hAnsi="Calibri" w:cs="Arial"/>
          <w:sz w:val="24"/>
          <w:shd w:val="clear" w:color="auto" w:fill="FFFF00"/>
        </w:rPr>
      </w:pPr>
    </w:p>
    <w:p w14:paraId="7FCAB7D7" w14:textId="77777777" w:rsidR="007A635E" w:rsidRDefault="007A635E">
      <w:pPr>
        <w:spacing w:after="0"/>
        <w:rPr>
          <w:rFonts w:ascii="Calibri" w:eastAsia="Calibri" w:hAnsi="Calibri" w:cs="Arial"/>
          <w:b/>
          <w:sz w:val="28"/>
          <w:szCs w:val="28"/>
          <w:lang w:eastAsia="en-GB"/>
        </w:rPr>
      </w:pPr>
      <w:bookmarkStart w:id="46" w:name="_Toc116987831"/>
      <w:bookmarkStart w:id="47" w:name="_Toc117080340"/>
      <w:bookmarkStart w:id="48" w:name="_Toc119070505"/>
      <w:bookmarkEnd w:id="45"/>
      <w:r>
        <w:rPr>
          <w:rFonts w:ascii="Calibri" w:hAnsi="Calibri"/>
          <w:szCs w:val="28"/>
          <w:lang w:eastAsia="en-GB"/>
        </w:rPr>
        <w:br w:type="page"/>
      </w:r>
    </w:p>
    <w:p w14:paraId="774C2F20" w14:textId="19EEF8C7" w:rsidR="00F16F28" w:rsidRPr="007A635E" w:rsidRDefault="00F16F28" w:rsidP="00305407">
      <w:pPr>
        <w:pStyle w:val="Heading1"/>
        <w:shd w:val="clear" w:color="auto" w:fill="DEEAF6"/>
        <w:jc w:val="both"/>
        <w:rPr>
          <w:rFonts w:ascii="Calibri" w:hAnsi="Calibri"/>
          <w:color w:val="auto"/>
          <w:szCs w:val="28"/>
          <w:lang w:eastAsia="en-GB"/>
        </w:rPr>
      </w:pPr>
      <w:r w:rsidRPr="007A635E">
        <w:rPr>
          <w:rFonts w:ascii="Calibri" w:hAnsi="Calibri"/>
          <w:color w:val="auto"/>
          <w:szCs w:val="28"/>
          <w:lang w:eastAsia="en-GB"/>
        </w:rPr>
        <w:lastRenderedPageBreak/>
        <w:t>1</w:t>
      </w:r>
      <w:r w:rsidR="00351DF9" w:rsidRPr="007A635E">
        <w:rPr>
          <w:rFonts w:ascii="Calibri" w:hAnsi="Calibri"/>
          <w:color w:val="auto"/>
          <w:szCs w:val="28"/>
          <w:lang w:eastAsia="en-GB"/>
        </w:rPr>
        <w:t>4</w:t>
      </w:r>
      <w:r w:rsidRPr="007A635E">
        <w:rPr>
          <w:rFonts w:ascii="Calibri" w:hAnsi="Calibri"/>
          <w:color w:val="auto"/>
          <w:szCs w:val="28"/>
          <w:lang w:eastAsia="en-GB"/>
        </w:rPr>
        <w:t>. How will the school support my child’s mental health and</w:t>
      </w:r>
      <w:r w:rsidR="00D748A2" w:rsidRPr="007A635E">
        <w:rPr>
          <w:rFonts w:ascii="Calibri" w:hAnsi="Calibri"/>
          <w:color w:val="auto"/>
          <w:szCs w:val="28"/>
          <w:lang w:eastAsia="en-GB"/>
        </w:rPr>
        <w:t xml:space="preserve"> emotional and</w:t>
      </w:r>
      <w:r w:rsidRPr="007A635E">
        <w:rPr>
          <w:rFonts w:ascii="Calibri" w:hAnsi="Calibri"/>
          <w:color w:val="auto"/>
          <w:szCs w:val="28"/>
          <w:lang w:eastAsia="en-GB"/>
        </w:rPr>
        <w:t xml:space="preserve"> social development?</w:t>
      </w:r>
      <w:bookmarkEnd w:id="46"/>
      <w:bookmarkEnd w:id="47"/>
      <w:bookmarkEnd w:id="48"/>
    </w:p>
    <w:p w14:paraId="1B6139A2" w14:textId="62437C46" w:rsidR="00FA1B78" w:rsidRPr="007A635E" w:rsidRDefault="00FA1B78" w:rsidP="006F1A1F">
      <w:pPr>
        <w:rPr>
          <w:rFonts w:ascii="Calibri" w:hAnsi="Calibri"/>
          <w:sz w:val="24"/>
        </w:rPr>
      </w:pPr>
      <w:r w:rsidRPr="007A635E">
        <w:rPr>
          <w:rFonts w:ascii="Calibri" w:hAnsi="Calibri"/>
          <w:sz w:val="24"/>
        </w:rPr>
        <w:t xml:space="preserve">Our vision at Colliers Green is to provide a welcoming, safe and nurturing learning environment and to make all our children, parents, staff and visitors feel valued, important and cared for. This we feel is fundamental to our wellbeing provision. We strongly believe that all children need to feel safe and happy in order to thrive and develop into the best person they can be. </w:t>
      </w:r>
    </w:p>
    <w:p w14:paraId="399E036A" w14:textId="045ED0C0" w:rsidR="00FA1B78" w:rsidRPr="007A635E" w:rsidRDefault="00FA1B78" w:rsidP="006F1A1F">
      <w:pPr>
        <w:rPr>
          <w:rFonts w:ascii="Calibri" w:hAnsi="Calibri"/>
          <w:sz w:val="24"/>
        </w:rPr>
      </w:pPr>
      <w:r w:rsidRPr="007A635E">
        <w:rPr>
          <w:rFonts w:ascii="Calibri" w:hAnsi="Calibri"/>
          <w:sz w:val="24"/>
        </w:rPr>
        <w:t xml:space="preserve">At Colliers Green we have Wellbeing Champions in classes 2, 3 &amp; 4. These are pupils who have shown an interest in championing positive Mental Health and Wellbeing. The champions will help Mrs. Salter (FLO) to capture the “Childs voice” on ideas of how the school can ensure the children are safe, happy and confident and so they know who they can turn to if they need help and support. </w:t>
      </w:r>
    </w:p>
    <w:p w14:paraId="0E5207E3" w14:textId="630B98CC" w:rsidR="00F16F28" w:rsidRPr="007A635E" w:rsidRDefault="00F16F28" w:rsidP="006F1A1F">
      <w:pPr>
        <w:rPr>
          <w:rFonts w:ascii="Calibri" w:hAnsi="Calibri"/>
          <w:sz w:val="24"/>
        </w:rPr>
      </w:pPr>
      <w:r w:rsidRPr="007A635E">
        <w:rPr>
          <w:rFonts w:ascii="Calibri" w:hAnsi="Calibri"/>
          <w:sz w:val="24"/>
        </w:rPr>
        <w:t>We provide support for pupils to</w:t>
      </w:r>
      <w:r w:rsidR="00630337" w:rsidRPr="007A635E">
        <w:rPr>
          <w:rFonts w:ascii="Calibri" w:hAnsi="Calibri"/>
          <w:sz w:val="24"/>
        </w:rPr>
        <w:t xml:space="preserve"> progress in</w:t>
      </w:r>
      <w:r w:rsidRPr="007A635E">
        <w:rPr>
          <w:rFonts w:ascii="Calibri" w:hAnsi="Calibri"/>
          <w:sz w:val="24"/>
        </w:rPr>
        <w:t xml:space="preserve"> their emotional and social development in the following ways:</w:t>
      </w:r>
    </w:p>
    <w:p w14:paraId="733EAE31" w14:textId="5144A89A" w:rsidR="00F16F28" w:rsidRPr="007A635E" w:rsidRDefault="00FA1B78" w:rsidP="006F1A1F">
      <w:pPr>
        <w:pStyle w:val="ListParagraph"/>
        <w:numPr>
          <w:ilvl w:val="0"/>
          <w:numId w:val="18"/>
        </w:numPr>
        <w:rPr>
          <w:rFonts w:ascii="Calibri" w:hAnsi="Calibri"/>
          <w:sz w:val="24"/>
        </w:rPr>
      </w:pPr>
      <w:r w:rsidRPr="007A635E">
        <w:rPr>
          <w:rFonts w:ascii="Calibri" w:hAnsi="Calibri"/>
          <w:sz w:val="24"/>
        </w:rPr>
        <w:t xml:space="preserve">Access to our </w:t>
      </w:r>
      <w:r w:rsidR="00BF3691">
        <w:rPr>
          <w:rFonts w:ascii="Calibri" w:hAnsi="Calibri"/>
          <w:sz w:val="24"/>
        </w:rPr>
        <w:t>SENCo</w:t>
      </w:r>
      <w:r w:rsidRPr="007A635E">
        <w:rPr>
          <w:rFonts w:ascii="Calibri" w:hAnsi="Calibri"/>
          <w:sz w:val="24"/>
        </w:rPr>
        <w:t xml:space="preserve"> and FLO</w:t>
      </w:r>
    </w:p>
    <w:p w14:paraId="09CC42E4" w14:textId="5D3F2DF6" w:rsidR="00FA1B78" w:rsidRPr="007A635E" w:rsidRDefault="00FA1B78" w:rsidP="006F1A1F">
      <w:pPr>
        <w:pStyle w:val="ListParagraph"/>
        <w:numPr>
          <w:ilvl w:val="0"/>
          <w:numId w:val="18"/>
        </w:numPr>
        <w:rPr>
          <w:rFonts w:ascii="Calibri" w:hAnsi="Calibri"/>
          <w:sz w:val="24"/>
        </w:rPr>
      </w:pPr>
      <w:r w:rsidRPr="007A635E">
        <w:rPr>
          <w:rFonts w:ascii="Calibri" w:hAnsi="Calibri"/>
          <w:sz w:val="24"/>
        </w:rPr>
        <w:t>Draw and Talk sessions with our FLO</w:t>
      </w:r>
    </w:p>
    <w:p w14:paraId="5BD317D9" w14:textId="15C10497" w:rsidR="00FA1B78" w:rsidRPr="007A635E" w:rsidRDefault="00FA1B78" w:rsidP="006F1A1F">
      <w:pPr>
        <w:pStyle w:val="ListParagraph"/>
        <w:numPr>
          <w:ilvl w:val="0"/>
          <w:numId w:val="18"/>
        </w:numPr>
        <w:rPr>
          <w:rFonts w:ascii="Calibri" w:hAnsi="Calibri"/>
          <w:sz w:val="24"/>
        </w:rPr>
      </w:pPr>
      <w:r w:rsidRPr="007A635E">
        <w:rPr>
          <w:rFonts w:ascii="Calibri" w:hAnsi="Calibri"/>
          <w:sz w:val="24"/>
        </w:rPr>
        <w:t>A safe space for pupil to use when dysregulated, upset or agitated</w:t>
      </w:r>
    </w:p>
    <w:p w14:paraId="28D9D299" w14:textId="7A0C3CE7" w:rsidR="00FA1B78" w:rsidRPr="007A635E" w:rsidRDefault="00FA1B78" w:rsidP="006F1A1F">
      <w:pPr>
        <w:pStyle w:val="ListParagraph"/>
        <w:numPr>
          <w:ilvl w:val="0"/>
          <w:numId w:val="18"/>
        </w:numPr>
        <w:rPr>
          <w:rFonts w:ascii="Calibri" w:hAnsi="Calibri"/>
          <w:sz w:val="24"/>
        </w:rPr>
      </w:pPr>
      <w:r w:rsidRPr="007A635E">
        <w:rPr>
          <w:rFonts w:ascii="Calibri" w:hAnsi="Calibri"/>
          <w:sz w:val="24"/>
        </w:rPr>
        <w:t xml:space="preserve">Robust monitoring via Boxall </w:t>
      </w:r>
      <w:r w:rsidR="00D577B4" w:rsidRPr="007A635E">
        <w:rPr>
          <w:rFonts w:ascii="Calibri" w:hAnsi="Calibri"/>
          <w:sz w:val="24"/>
        </w:rPr>
        <w:t>Profile</w:t>
      </w:r>
    </w:p>
    <w:p w14:paraId="4289572A" w14:textId="2E5497D2" w:rsidR="00D577B4" w:rsidRPr="007A635E" w:rsidRDefault="00D577B4" w:rsidP="006F1A1F">
      <w:pPr>
        <w:pStyle w:val="ListParagraph"/>
        <w:numPr>
          <w:ilvl w:val="0"/>
          <w:numId w:val="18"/>
        </w:numPr>
        <w:rPr>
          <w:rFonts w:ascii="Calibri" w:hAnsi="Calibri"/>
          <w:sz w:val="24"/>
        </w:rPr>
      </w:pPr>
      <w:r w:rsidRPr="007A635E">
        <w:rPr>
          <w:rFonts w:ascii="Calibri" w:hAnsi="Calibri"/>
          <w:sz w:val="24"/>
        </w:rPr>
        <w:t xml:space="preserve">Access to counselling via Spurgeons </w:t>
      </w:r>
    </w:p>
    <w:p w14:paraId="7E5125A2" w14:textId="078C695A" w:rsidR="00D577B4" w:rsidRPr="007A635E" w:rsidRDefault="00D577B4" w:rsidP="006F1A1F">
      <w:pPr>
        <w:pStyle w:val="ListParagraph"/>
        <w:numPr>
          <w:ilvl w:val="0"/>
          <w:numId w:val="18"/>
        </w:numPr>
        <w:rPr>
          <w:rFonts w:ascii="Calibri" w:hAnsi="Calibri"/>
          <w:sz w:val="24"/>
        </w:rPr>
      </w:pPr>
      <w:r w:rsidRPr="007A635E">
        <w:rPr>
          <w:rFonts w:ascii="Calibri" w:hAnsi="Calibri"/>
          <w:sz w:val="24"/>
        </w:rPr>
        <w:t>Daily check-ins with a trusted adult</w:t>
      </w:r>
    </w:p>
    <w:p w14:paraId="30B25A44" w14:textId="1A559695" w:rsidR="00D577B4" w:rsidRPr="007A635E" w:rsidRDefault="00D577B4" w:rsidP="006F1A1F">
      <w:pPr>
        <w:pStyle w:val="ListParagraph"/>
        <w:numPr>
          <w:ilvl w:val="0"/>
          <w:numId w:val="18"/>
        </w:numPr>
        <w:rPr>
          <w:rFonts w:ascii="Calibri" w:hAnsi="Calibri"/>
          <w:sz w:val="24"/>
        </w:rPr>
      </w:pPr>
      <w:r w:rsidRPr="007A635E">
        <w:rPr>
          <w:rFonts w:ascii="Calibri" w:hAnsi="Calibri"/>
          <w:sz w:val="24"/>
        </w:rPr>
        <w:t>Social skills group</w:t>
      </w:r>
    </w:p>
    <w:p w14:paraId="607E8D19" w14:textId="3DB4E182" w:rsidR="00D577B4" w:rsidRPr="007A635E" w:rsidRDefault="00D577B4" w:rsidP="006F1A1F">
      <w:pPr>
        <w:pStyle w:val="ListParagraph"/>
        <w:numPr>
          <w:ilvl w:val="0"/>
          <w:numId w:val="18"/>
        </w:numPr>
        <w:rPr>
          <w:rFonts w:ascii="Calibri" w:hAnsi="Calibri"/>
          <w:sz w:val="24"/>
        </w:rPr>
      </w:pPr>
      <w:r w:rsidRPr="007A635E">
        <w:rPr>
          <w:rFonts w:ascii="Calibri" w:hAnsi="Calibri"/>
          <w:sz w:val="24"/>
        </w:rPr>
        <w:t>We listen to the views of pupils with SEN through our pupil voice questionnaires</w:t>
      </w:r>
    </w:p>
    <w:p w14:paraId="5F3C18BC" w14:textId="613886E9" w:rsidR="00D577B4" w:rsidRPr="007A635E" w:rsidRDefault="00D577B4" w:rsidP="006F1A1F">
      <w:pPr>
        <w:pStyle w:val="ListParagraph"/>
        <w:numPr>
          <w:ilvl w:val="0"/>
          <w:numId w:val="18"/>
        </w:numPr>
        <w:rPr>
          <w:rFonts w:ascii="Calibri" w:hAnsi="Calibri"/>
          <w:sz w:val="24"/>
        </w:rPr>
      </w:pPr>
      <w:r w:rsidRPr="007A635E">
        <w:rPr>
          <w:rFonts w:ascii="Calibri" w:hAnsi="Calibri"/>
          <w:sz w:val="24"/>
        </w:rPr>
        <w:t xml:space="preserve">Pupils with SEND are also encouraged to take park in extra-curricular clubs to promote teamwork/building friendships </w:t>
      </w:r>
    </w:p>
    <w:p w14:paraId="51ED3BCF" w14:textId="154505EF" w:rsidR="00D577B4" w:rsidRPr="007A635E" w:rsidRDefault="00D577B4" w:rsidP="006F1A1F">
      <w:pPr>
        <w:pStyle w:val="ListParagraph"/>
        <w:numPr>
          <w:ilvl w:val="0"/>
          <w:numId w:val="18"/>
        </w:numPr>
        <w:rPr>
          <w:rFonts w:ascii="Calibri" w:hAnsi="Calibri"/>
          <w:sz w:val="24"/>
        </w:rPr>
      </w:pPr>
      <w:r w:rsidRPr="007A635E">
        <w:rPr>
          <w:rFonts w:ascii="Calibri" w:hAnsi="Calibri"/>
          <w:sz w:val="24"/>
        </w:rPr>
        <w:t>If required an external referral to School Health, Emotional Well-Being Team (NEFLT) or Kent and Medway Children and Young People’s Mental Health Service (CYPMHS)</w:t>
      </w:r>
    </w:p>
    <w:p w14:paraId="31D8B303" w14:textId="0C9FEE1D" w:rsidR="00D577B4" w:rsidRPr="007A635E" w:rsidRDefault="00F16F28" w:rsidP="003C3462">
      <w:pPr>
        <w:pStyle w:val="4Bulletedcopyblue"/>
        <w:numPr>
          <w:ilvl w:val="0"/>
          <w:numId w:val="0"/>
        </w:numPr>
        <w:spacing w:line="276" w:lineRule="auto"/>
        <w:ind w:left="170"/>
        <w:jc w:val="both"/>
        <w:rPr>
          <w:rFonts w:ascii="Calibri" w:hAnsi="Calibri"/>
          <w:sz w:val="24"/>
          <w:szCs w:val="24"/>
          <w:lang w:eastAsia="en-GB"/>
        </w:rPr>
      </w:pPr>
      <w:r w:rsidRPr="007A635E">
        <w:rPr>
          <w:rFonts w:ascii="Calibri" w:hAnsi="Calibri"/>
          <w:sz w:val="24"/>
          <w:szCs w:val="24"/>
          <w:lang w:eastAsia="en-GB"/>
        </w:rPr>
        <w:t xml:space="preserve">We have a </w:t>
      </w:r>
      <w:r w:rsidR="00630337" w:rsidRPr="007A635E">
        <w:rPr>
          <w:rFonts w:ascii="Calibri" w:hAnsi="Calibri"/>
          <w:sz w:val="24"/>
          <w:szCs w:val="24"/>
          <w:lang w:eastAsia="en-GB"/>
        </w:rPr>
        <w:t>‘</w:t>
      </w:r>
      <w:r w:rsidRPr="007A635E">
        <w:rPr>
          <w:rFonts w:ascii="Calibri" w:hAnsi="Calibri"/>
          <w:sz w:val="24"/>
          <w:szCs w:val="24"/>
          <w:lang w:eastAsia="en-GB"/>
        </w:rPr>
        <w:t>zero tolerance</w:t>
      </w:r>
      <w:r w:rsidR="00630337" w:rsidRPr="007A635E">
        <w:rPr>
          <w:rFonts w:ascii="Calibri" w:hAnsi="Calibri"/>
          <w:sz w:val="24"/>
          <w:szCs w:val="24"/>
          <w:lang w:eastAsia="en-GB"/>
        </w:rPr>
        <w:t>’</w:t>
      </w:r>
      <w:r w:rsidRPr="007A635E">
        <w:rPr>
          <w:rFonts w:ascii="Calibri" w:hAnsi="Calibri"/>
          <w:sz w:val="24"/>
          <w:szCs w:val="24"/>
          <w:lang w:eastAsia="en-GB"/>
        </w:rPr>
        <w:t xml:space="preserve"> approach to bullying</w:t>
      </w:r>
      <w:r w:rsidR="00D577B4" w:rsidRPr="007A635E">
        <w:rPr>
          <w:rFonts w:ascii="Calibri" w:hAnsi="Calibri"/>
          <w:sz w:val="24"/>
          <w:szCs w:val="24"/>
          <w:lang w:eastAsia="en-GB"/>
        </w:rPr>
        <w:t>.</w:t>
      </w:r>
      <w:r w:rsidR="003C3462" w:rsidRPr="007A635E">
        <w:rPr>
          <w:rFonts w:ascii="Calibri" w:hAnsi="Calibri"/>
          <w:sz w:val="24"/>
          <w:szCs w:val="24"/>
          <w:lang w:eastAsia="en-GB"/>
        </w:rPr>
        <w:t xml:space="preserve"> </w:t>
      </w:r>
      <w:r w:rsidR="00D577B4" w:rsidRPr="007A635E">
        <w:rPr>
          <w:rFonts w:ascii="Calibri" w:hAnsi="Calibri"/>
          <w:sz w:val="24"/>
          <w:szCs w:val="24"/>
          <w:lang w:eastAsia="en-GB"/>
        </w:rPr>
        <w:t>Please see our Behaviour Policy and Anti-bullying policy on our school website:</w:t>
      </w:r>
      <w:r w:rsidR="00D577B4" w:rsidRPr="007A635E">
        <w:t xml:space="preserve"> </w:t>
      </w:r>
      <w:hyperlink r:id="rId43" w:history="1">
        <w:r w:rsidR="00D577B4" w:rsidRPr="007A635E">
          <w:rPr>
            <w:rStyle w:val="Hyperlink"/>
            <w:rFonts w:ascii="Calibri" w:hAnsi="Calibri"/>
            <w:sz w:val="24"/>
            <w:szCs w:val="24"/>
            <w:lang w:eastAsia="en-GB"/>
          </w:rPr>
          <w:t>https://www.colliers-green.kent.sch.uk/page/?title=Policies&amp;pid=32</w:t>
        </w:r>
      </w:hyperlink>
      <w:r w:rsidR="00D577B4" w:rsidRPr="007A635E">
        <w:rPr>
          <w:rFonts w:ascii="Calibri" w:hAnsi="Calibri"/>
          <w:sz w:val="24"/>
          <w:szCs w:val="24"/>
          <w:lang w:eastAsia="en-GB"/>
        </w:rPr>
        <w:t xml:space="preserve"> </w:t>
      </w:r>
    </w:p>
    <w:p w14:paraId="6E7E7CD7" w14:textId="77777777" w:rsidR="003C3462" w:rsidRPr="007A635E" w:rsidRDefault="003C3462" w:rsidP="003C3462">
      <w:pPr>
        <w:pStyle w:val="4Bulletedcopyblue"/>
        <w:numPr>
          <w:ilvl w:val="0"/>
          <w:numId w:val="0"/>
        </w:numPr>
        <w:spacing w:line="276" w:lineRule="auto"/>
        <w:ind w:left="170"/>
        <w:jc w:val="both"/>
        <w:rPr>
          <w:rFonts w:ascii="Calibri" w:hAnsi="Calibri"/>
          <w:sz w:val="24"/>
          <w:szCs w:val="24"/>
          <w:lang w:eastAsia="en-GB"/>
        </w:rPr>
      </w:pPr>
    </w:p>
    <w:p w14:paraId="4723660A" w14:textId="4B711388" w:rsidR="00D06C55" w:rsidRPr="007A635E" w:rsidRDefault="00D06C55" w:rsidP="00D06C55">
      <w:pPr>
        <w:pStyle w:val="Heading1"/>
        <w:shd w:val="clear" w:color="auto" w:fill="DEEAF6"/>
        <w:jc w:val="both"/>
        <w:rPr>
          <w:rFonts w:ascii="Calibri" w:hAnsi="Calibri"/>
          <w:color w:val="auto"/>
          <w:szCs w:val="28"/>
          <w:lang w:eastAsia="en-GB"/>
        </w:rPr>
      </w:pPr>
      <w:bookmarkStart w:id="49" w:name="_Toc117080342"/>
      <w:bookmarkStart w:id="50" w:name="_Toc119070507"/>
      <w:r w:rsidRPr="007A635E">
        <w:rPr>
          <w:rFonts w:ascii="Calibri" w:hAnsi="Calibri"/>
          <w:color w:val="auto"/>
          <w:szCs w:val="28"/>
          <w:lang w:eastAsia="en-GB"/>
        </w:rPr>
        <w:t>1</w:t>
      </w:r>
      <w:r w:rsidR="00351DF9" w:rsidRPr="007A635E">
        <w:rPr>
          <w:rFonts w:ascii="Calibri" w:hAnsi="Calibri"/>
          <w:color w:val="auto"/>
          <w:szCs w:val="28"/>
          <w:lang w:eastAsia="en-GB"/>
        </w:rPr>
        <w:t>5</w:t>
      </w:r>
      <w:r w:rsidRPr="007A635E">
        <w:rPr>
          <w:rFonts w:ascii="Calibri" w:hAnsi="Calibri"/>
          <w:color w:val="auto"/>
          <w:szCs w:val="28"/>
          <w:lang w:eastAsia="en-GB"/>
        </w:rPr>
        <w:t>. What support is in place for looked-after and previously looked-after children with SEND?</w:t>
      </w:r>
      <w:bookmarkEnd w:id="49"/>
      <w:bookmarkEnd w:id="50"/>
    </w:p>
    <w:p w14:paraId="5F95F95A" w14:textId="1EFBB33C" w:rsidR="00D06C55" w:rsidRPr="007A635E" w:rsidRDefault="006F1A1F" w:rsidP="00D06C55">
      <w:pPr>
        <w:pStyle w:val="1bodycopy10pt"/>
        <w:spacing w:line="276" w:lineRule="auto"/>
        <w:jc w:val="both"/>
        <w:rPr>
          <w:rFonts w:ascii="Calibri" w:hAnsi="Calibri" w:cs="Arial"/>
          <w:sz w:val="24"/>
          <w:lang w:eastAsia="en-GB"/>
        </w:rPr>
      </w:pPr>
      <w:r w:rsidRPr="007A635E">
        <w:rPr>
          <w:rFonts w:ascii="Calibri" w:hAnsi="Calibri" w:cs="Arial"/>
          <w:sz w:val="24"/>
          <w:lang w:eastAsia="en-GB"/>
        </w:rPr>
        <w:t>Josephine Hopkins</w:t>
      </w:r>
      <w:r w:rsidR="00D06C55" w:rsidRPr="007A635E">
        <w:rPr>
          <w:rFonts w:ascii="Calibri" w:hAnsi="Calibri" w:cs="Arial"/>
          <w:sz w:val="24"/>
          <w:lang w:eastAsia="en-GB"/>
        </w:rPr>
        <w:t>,</w:t>
      </w:r>
      <w:r w:rsidRPr="007A635E">
        <w:rPr>
          <w:rFonts w:ascii="Calibri" w:hAnsi="Calibri" w:cs="Arial"/>
          <w:sz w:val="24"/>
          <w:lang w:eastAsia="en-GB"/>
        </w:rPr>
        <w:t xml:space="preserve"> our Headteacher</w:t>
      </w:r>
      <w:r w:rsidR="007A635E">
        <w:rPr>
          <w:rFonts w:ascii="Calibri" w:hAnsi="Calibri" w:cs="Arial"/>
          <w:sz w:val="24"/>
          <w:lang w:eastAsia="en-GB"/>
        </w:rPr>
        <w:t>,</w:t>
      </w:r>
      <w:r w:rsidRPr="007A635E">
        <w:rPr>
          <w:rFonts w:ascii="Calibri" w:hAnsi="Calibri" w:cs="Arial"/>
          <w:sz w:val="24"/>
          <w:lang w:eastAsia="en-GB"/>
        </w:rPr>
        <w:t xml:space="preserve"> is our</w:t>
      </w:r>
      <w:r w:rsidR="00D06C55" w:rsidRPr="007A635E">
        <w:rPr>
          <w:rFonts w:ascii="Calibri" w:hAnsi="Calibri" w:cs="Arial"/>
          <w:sz w:val="24"/>
          <w:lang w:eastAsia="en-GB"/>
        </w:rPr>
        <w:t xml:space="preserve"> designated teacher for looked-after children and previously looked-after children here. </w:t>
      </w:r>
    </w:p>
    <w:p w14:paraId="178BE4DD" w14:textId="1A43E7DD" w:rsidR="00D06C55" w:rsidRPr="007A635E" w:rsidRDefault="006F1A1F" w:rsidP="00D06C55">
      <w:pPr>
        <w:pStyle w:val="1bodycopy10pt"/>
        <w:spacing w:line="276" w:lineRule="auto"/>
        <w:jc w:val="both"/>
        <w:rPr>
          <w:rFonts w:ascii="Calibri" w:hAnsi="Calibri" w:cs="Arial"/>
          <w:sz w:val="24"/>
          <w:lang w:eastAsia="en-GB"/>
        </w:rPr>
      </w:pPr>
      <w:r w:rsidRPr="007A635E">
        <w:rPr>
          <w:rFonts w:ascii="Calibri" w:hAnsi="Calibri" w:cs="Arial"/>
          <w:sz w:val="24"/>
          <w:lang w:eastAsia="en-GB"/>
        </w:rPr>
        <w:t>Josephine Hopkins</w:t>
      </w:r>
      <w:r w:rsidR="00FA1B78" w:rsidRPr="007A635E">
        <w:rPr>
          <w:rFonts w:ascii="Calibri" w:hAnsi="Calibri" w:cs="Arial"/>
          <w:sz w:val="24"/>
          <w:lang w:eastAsia="en-GB"/>
        </w:rPr>
        <w:t xml:space="preserve"> </w:t>
      </w:r>
      <w:r w:rsidR="00D06C55" w:rsidRPr="007A635E">
        <w:rPr>
          <w:rFonts w:ascii="Calibri" w:hAnsi="Calibri" w:cs="Arial"/>
          <w:sz w:val="24"/>
          <w:lang w:eastAsia="en-GB"/>
        </w:rPr>
        <w:t>will work with</w:t>
      </w:r>
      <w:r w:rsidRPr="007A635E">
        <w:rPr>
          <w:rFonts w:ascii="Calibri" w:hAnsi="Calibri" w:cs="Arial"/>
          <w:sz w:val="24"/>
          <w:lang w:eastAsia="en-GB"/>
        </w:rPr>
        <w:t xml:space="preserve"> Sarah Armstrong</w:t>
      </w:r>
      <w:r w:rsidR="00D06C55" w:rsidRPr="007A635E">
        <w:rPr>
          <w:rFonts w:ascii="Calibri" w:hAnsi="Calibri" w:cs="Arial"/>
          <w:sz w:val="24"/>
          <w:lang w:eastAsia="en-GB"/>
        </w:rPr>
        <w:t xml:space="preserve">, our </w:t>
      </w:r>
      <w:r w:rsidR="00BF3691">
        <w:rPr>
          <w:rFonts w:ascii="Calibri" w:hAnsi="Calibri" w:cs="Arial"/>
          <w:sz w:val="24"/>
          <w:lang w:eastAsia="en-GB"/>
        </w:rPr>
        <w:t>SENC</w:t>
      </w:r>
      <w:r w:rsidR="00273AC5">
        <w:rPr>
          <w:rFonts w:ascii="Calibri" w:hAnsi="Calibri" w:cs="Arial"/>
          <w:sz w:val="24"/>
          <w:lang w:eastAsia="en-GB"/>
        </w:rPr>
        <w:t>o</w:t>
      </w:r>
      <w:r w:rsidR="00D06C55" w:rsidRPr="007A635E">
        <w:rPr>
          <w:rFonts w:ascii="Calibri" w:hAnsi="Calibri" w:cs="Arial"/>
          <w:sz w:val="24"/>
          <w:lang w:eastAsia="en-GB"/>
        </w:rPr>
        <w:t>, to make sure that all teachers understand how a looked-after or previously looked-after pupil’s circumstances and their SEND might interact, and what the implications are for teaching and learning.</w:t>
      </w:r>
    </w:p>
    <w:p w14:paraId="6CD7ACBA" w14:textId="77777777" w:rsidR="00D06C55" w:rsidRPr="007A635E" w:rsidRDefault="00D06C55" w:rsidP="00D06C55">
      <w:pPr>
        <w:pStyle w:val="1bodycopy10pt"/>
        <w:spacing w:line="276" w:lineRule="auto"/>
        <w:jc w:val="both"/>
        <w:rPr>
          <w:rFonts w:ascii="Calibri" w:hAnsi="Calibri" w:cs="Arial"/>
          <w:sz w:val="24"/>
          <w:lang w:eastAsia="en-GB"/>
        </w:rPr>
      </w:pPr>
      <w:r w:rsidRPr="007A635E">
        <w:rPr>
          <w:rFonts w:ascii="Calibri" w:hAnsi="Calibri" w:cs="Arial"/>
          <w:sz w:val="24"/>
          <w:lang w:eastAsia="en-GB"/>
        </w:rPr>
        <w:t xml:space="preserve">Pupils who are looked-after or previously looked-after will be supported much in the same way as any other child who has SEND. However, looked-after pupils will also have a personal education plan (PEP). We will make sure that the PEP and any SEND support plans or EHC plans are consistent and complement one another.  </w:t>
      </w:r>
    </w:p>
    <w:p w14:paraId="67CD69A2" w14:textId="11EDFFBD" w:rsidR="00F16F28" w:rsidRPr="007A635E" w:rsidRDefault="00F16F28" w:rsidP="00305407">
      <w:pPr>
        <w:pStyle w:val="Heading1"/>
        <w:shd w:val="clear" w:color="auto" w:fill="DEEAF6"/>
        <w:jc w:val="both"/>
        <w:rPr>
          <w:rFonts w:ascii="Calibri" w:hAnsi="Calibri"/>
          <w:color w:val="auto"/>
          <w:szCs w:val="28"/>
          <w:lang w:eastAsia="en-GB"/>
        </w:rPr>
      </w:pPr>
      <w:bookmarkStart w:id="51" w:name="_Toc116987832"/>
      <w:bookmarkStart w:id="52" w:name="_Toc117080341"/>
      <w:bookmarkStart w:id="53" w:name="_Toc119070506"/>
      <w:r w:rsidRPr="007A635E">
        <w:rPr>
          <w:rFonts w:ascii="Calibri" w:hAnsi="Calibri"/>
          <w:color w:val="auto"/>
          <w:szCs w:val="28"/>
          <w:lang w:eastAsia="en-GB"/>
        </w:rPr>
        <w:lastRenderedPageBreak/>
        <w:t>1</w:t>
      </w:r>
      <w:r w:rsidR="00351DF9" w:rsidRPr="007A635E">
        <w:rPr>
          <w:rFonts w:ascii="Calibri" w:hAnsi="Calibri"/>
          <w:color w:val="auto"/>
          <w:szCs w:val="28"/>
          <w:lang w:eastAsia="en-GB"/>
        </w:rPr>
        <w:t>6</w:t>
      </w:r>
      <w:r w:rsidRPr="007A635E">
        <w:rPr>
          <w:rFonts w:ascii="Calibri" w:hAnsi="Calibri"/>
          <w:color w:val="auto"/>
          <w:szCs w:val="28"/>
          <w:lang w:eastAsia="en-GB"/>
        </w:rPr>
        <w:t xml:space="preserve">. What support will be available for my child as they transition between </w:t>
      </w:r>
      <w:r w:rsidR="0088630C" w:rsidRPr="007A635E">
        <w:rPr>
          <w:rFonts w:ascii="Calibri" w:hAnsi="Calibri"/>
          <w:color w:val="auto"/>
          <w:szCs w:val="28"/>
          <w:lang w:eastAsia="en-GB"/>
        </w:rPr>
        <w:t xml:space="preserve">classes or settings or </w:t>
      </w:r>
      <w:r w:rsidR="00630337" w:rsidRPr="007A635E">
        <w:rPr>
          <w:rFonts w:ascii="Calibri" w:hAnsi="Calibri"/>
          <w:color w:val="auto"/>
          <w:szCs w:val="28"/>
          <w:lang w:eastAsia="en-GB"/>
        </w:rPr>
        <w:t>in preparing</w:t>
      </w:r>
      <w:r w:rsidR="0088630C" w:rsidRPr="007A635E">
        <w:rPr>
          <w:rFonts w:ascii="Calibri" w:hAnsi="Calibri"/>
          <w:color w:val="auto"/>
          <w:szCs w:val="28"/>
          <w:lang w:eastAsia="en-GB"/>
        </w:rPr>
        <w:t xml:space="preserve"> for adulthood</w:t>
      </w:r>
      <w:r w:rsidRPr="007A635E">
        <w:rPr>
          <w:rFonts w:ascii="Calibri" w:hAnsi="Calibri"/>
          <w:color w:val="auto"/>
          <w:szCs w:val="28"/>
          <w:lang w:eastAsia="en-GB"/>
        </w:rPr>
        <w:t>?</w:t>
      </w:r>
      <w:bookmarkEnd w:id="51"/>
      <w:bookmarkEnd w:id="52"/>
      <w:bookmarkEnd w:id="53"/>
    </w:p>
    <w:p w14:paraId="1C992EAC" w14:textId="3A22C1C8" w:rsidR="00A15932" w:rsidRPr="007A635E" w:rsidRDefault="00FA1B78" w:rsidP="007F6E91">
      <w:pPr>
        <w:rPr>
          <w:rFonts w:ascii="Calibri" w:hAnsi="Calibri"/>
          <w:sz w:val="24"/>
        </w:rPr>
      </w:pPr>
      <w:r w:rsidRPr="007A635E">
        <w:rPr>
          <w:rFonts w:ascii="Calibri" w:hAnsi="Calibri"/>
          <w:noProof/>
          <w:sz w:val="24"/>
        </w:rPr>
        <w:drawing>
          <wp:anchor distT="0" distB="0" distL="114300" distR="114300" simplePos="0" relativeHeight="251660800" behindDoc="0" locked="0" layoutInCell="1" allowOverlap="1" wp14:anchorId="1B9F0334" wp14:editId="6E9C5036">
            <wp:simplePos x="0" y="0"/>
            <wp:positionH relativeFrom="margin">
              <wp:align>left</wp:align>
            </wp:positionH>
            <wp:positionV relativeFrom="paragraph">
              <wp:posOffset>52070</wp:posOffset>
            </wp:positionV>
            <wp:extent cx="779145" cy="779145"/>
            <wp:effectExtent l="0" t="0" r="1905" b="1905"/>
            <wp:wrapSquare wrapText="bothSides"/>
            <wp:docPr id="176" name="Picture 1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a:extLst>
                        <a:ext uri="{C183D7F6-B498-43B3-948B-1728B52AA6E4}">
                          <adec:decorative xmlns:adec="http://schemas.microsoft.com/office/drawing/2017/decorative" val="1"/>
                        </a:ext>
                      </a:extLs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79145" cy="779145"/>
                    </a:xfrm>
                    <a:prstGeom prst="rect">
                      <a:avLst/>
                    </a:prstGeom>
                    <a:noFill/>
                  </pic:spPr>
                </pic:pic>
              </a:graphicData>
            </a:graphic>
            <wp14:sizeRelH relativeFrom="page">
              <wp14:pctWidth>0</wp14:pctWidth>
            </wp14:sizeRelH>
            <wp14:sizeRelV relativeFrom="page">
              <wp14:pctHeight>0</wp14:pctHeight>
            </wp14:sizeRelV>
          </wp:anchor>
        </w:drawing>
      </w:r>
      <w:r w:rsidR="007F6E91" w:rsidRPr="007A635E">
        <w:rPr>
          <w:rFonts w:ascii="Calibri" w:hAnsi="Calibri"/>
          <w:sz w:val="24"/>
        </w:rPr>
        <w:t>Children go through a number of transitions during their school journey, with each stage bringing its own differences and impact on the child. While most children adapt to these changes naturally over time, some may require additional support. To help with this, personalised transition programmes are put in place for children with SEN</w:t>
      </w:r>
      <w:r w:rsidR="00273AC5">
        <w:rPr>
          <w:rFonts w:ascii="Calibri" w:hAnsi="Calibri"/>
          <w:sz w:val="24"/>
        </w:rPr>
        <w:t>D</w:t>
      </w:r>
      <w:r w:rsidR="007F6E91" w:rsidRPr="007A635E">
        <w:rPr>
          <w:rFonts w:ascii="Calibri" w:hAnsi="Calibri"/>
          <w:sz w:val="24"/>
        </w:rPr>
        <w:t>, aiming to make the process as smooth and successful as possible.</w:t>
      </w:r>
    </w:p>
    <w:p w14:paraId="79F0D4CB" w14:textId="4FF973B8" w:rsidR="00F16F28" w:rsidRPr="007A635E" w:rsidRDefault="007F6E91" w:rsidP="00305407">
      <w:pPr>
        <w:pStyle w:val="Subhead2"/>
        <w:jc w:val="both"/>
        <w:rPr>
          <w:rFonts w:ascii="Calibri" w:hAnsi="Calibri" w:cs="Arial"/>
          <w:lang w:eastAsia="en-GB"/>
        </w:rPr>
      </w:pPr>
      <w:r w:rsidRPr="007A635E">
        <w:rPr>
          <w:rFonts w:ascii="Calibri" w:hAnsi="Calibri" w:cs="Arial"/>
          <w:lang w:eastAsia="en-GB"/>
        </w:rPr>
        <w:t>Transition Support</w:t>
      </w:r>
    </w:p>
    <w:p w14:paraId="2FD9424C" w14:textId="59B08078" w:rsidR="007F6E91" w:rsidRPr="007A635E" w:rsidRDefault="007F6E91" w:rsidP="007F6E91">
      <w:pPr>
        <w:pStyle w:val="1bodycopy10pt"/>
        <w:numPr>
          <w:ilvl w:val="0"/>
          <w:numId w:val="17"/>
        </w:numPr>
        <w:rPr>
          <w:rFonts w:ascii="Calibri" w:hAnsi="Calibri"/>
          <w:sz w:val="24"/>
          <w:lang w:eastAsia="en-GB"/>
        </w:rPr>
      </w:pPr>
      <w:r w:rsidRPr="007A635E">
        <w:rPr>
          <w:rFonts w:ascii="Calibri" w:hAnsi="Calibri"/>
          <w:sz w:val="24"/>
          <w:lang w:eastAsia="en-GB"/>
        </w:rPr>
        <w:t>Pre-school to Foundation Stage</w:t>
      </w:r>
    </w:p>
    <w:p w14:paraId="633D579B" w14:textId="0E22C70E" w:rsidR="007F6E91" w:rsidRPr="007A635E" w:rsidRDefault="007F6E91" w:rsidP="007F6E91">
      <w:pPr>
        <w:pStyle w:val="1bodycopy10pt"/>
        <w:numPr>
          <w:ilvl w:val="1"/>
          <w:numId w:val="17"/>
        </w:numPr>
        <w:rPr>
          <w:rFonts w:ascii="Calibri" w:hAnsi="Calibri"/>
          <w:sz w:val="24"/>
          <w:lang w:eastAsia="en-GB"/>
        </w:rPr>
      </w:pPr>
      <w:r w:rsidRPr="007A635E">
        <w:rPr>
          <w:rFonts w:ascii="Calibri" w:hAnsi="Calibri"/>
          <w:sz w:val="24"/>
          <w:lang w:eastAsia="en-GB"/>
        </w:rPr>
        <w:t>Open days, new parents evening, pre-visit to nursery setting, meeting with parent/carers and child, social stories, photographs of new teachers/class, FLO can support child and parents</w:t>
      </w:r>
    </w:p>
    <w:p w14:paraId="673B2725" w14:textId="7FB2F09E" w:rsidR="007F6E91" w:rsidRPr="007A635E" w:rsidRDefault="007F6E91" w:rsidP="007F6E91">
      <w:pPr>
        <w:pStyle w:val="1bodycopy10pt"/>
        <w:numPr>
          <w:ilvl w:val="1"/>
          <w:numId w:val="17"/>
        </w:numPr>
        <w:rPr>
          <w:rFonts w:ascii="Calibri" w:hAnsi="Calibri"/>
          <w:sz w:val="24"/>
          <w:lang w:eastAsia="en-GB"/>
        </w:rPr>
      </w:pPr>
      <w:r w:rsidRPr="007A635E">
        <w:rPr>
          <w:rFonts w:ascii="Calibri" w:hAnsi="Calibri"/>
          <w:sz w:val="24"/>
          <w:lang w:eastAsia="en-GB"/>
        </w:rPr>
        <w:t xml:space="preserve">As a school, we have some settling in sessions in July before joining in September to allow children to know our setting and feel more comfortable. We also complete home visits during this time to allow the children to start making a relationship with their teachers. </w:t>
      </w:r>
    </w:p>
    <w:p w14:paraId="0EC5ECF7" w14:textId="72799309" w:rsidR="007F6E91" w:rsidRPr="007A635E" w:rsidRDefault="007F6E91" w:rsidP="007F6E91">
      <w:pPr>
        <w:pStyle w:val="1bodycopy10pt"/>
        <w:numPr>
          <w:ilvl w:val="0"/>
          <w:numId w:val="17"/>
        </w:numPr>
        <w:rPr>
          <w:rFonts w:ascii="Calibri" w:hAnsi="Calibri"/>
          <w:sz w:val="24"/>
          <w:lang w:eastAsia="en-GB"/>
        </w:rPr>
      </w:pPr>
      <w:r w:rsidRPr="007A635E">
        <w:rPr>
          <w:rFonts w:ascii="Calibri" w:hAnsi="Calibri"/>
          <w:sz w:val="24"/>
          <w:lang w:eastAsia="en-GB"/>
        </w:rPr>
        <w:t>Moving up a year group</w:t>
      </w:r>
    </w:p>
    <w:p w14:paraId="3D0ABF59" w14:textId="18467F8E" w:rsidR="007F6E91" w:rsidRPr="007A635E" w:rsidRDefault="007F6E91" w:rsidP="007F6E91">
      <w:pPr>
        <w:pStyle w:val="1bodycopy10pt"/>
        <w:numPr>
          <w:ilvl w:val="1"/>
          <w:numId w:val="17"/>
        </w:numPr>
        <w:rPr>
          <w:rFonts w:ascii="Calibri" w:hAnsi="Calibri"/>
          <w:sz w:val="24"/>
          <w:lang w:eastAsia="en-GB"/>
        </w:rPr>
      </w:pPr>
      <w:r w:rsidRPr="007A635E">
        <w:rPr>
          <w:rFonts w:ascii="Calibri" w:hAnsi="Calibri"/>
          <w:sz w:val="24"/>
          <w:lang w:eastAsia="en-GB"/>
        </w:rPr>
        <w:t>Moving up mornings, social stories, photographs of new teachers/class, opportunities to meet all staff in their new class, children know all staff in school already through worship, events, attendance at clubs, transition meetings between teachers, meet the teacher sessions for parents.</w:t>
      </w:r>
    </w:p>
    <w:p w14:paraId="639820D5" w14:textId="4089CD13" w:rsidR="007F6E91" w:rsidRPr="007A635E" w:rsidRDefault="007F6E91" w:rsidP="007F6E91">
      <w:pPr>
        <w:pStyle w:val="1bodycopy10pt"/>
        <w:numPr>
          <w:ilvl w:val="0"/>
          <w:numId w:val="17"/>
        </w:numPr>
        <w:rPr>
          <w:rFonts w:ascii="Calibri" w:hAnsi="Calibri"/>
          <w:sz w:val="24"/>
          <w:lang w:eastAsia="en-GB"/>
        </w:rPr>
      </w:pPr>
      <w:r w:rsidRPr="007A635E">
        <w:rPr>
          <w:rFonts w:ascii="Calibri" w:hAnsi="Calibri"/>
          <w:sz w:val="24"/>
          <w:lang w:eastAsia="en-GB"/>
        </w:rPr>
        <w:t>Year 6 to Secondary School</w:t>
      </w:r>
    </w:p>
    <w:p w14:paraId="018D1F75" w14:textId="4E2D954A" w:rsidR="007F6E91" w:rsidRPr="007A635E" w:rsidRDefault="007F6E91" w:rsidP="007F6E91">
      <w:pPr>
        <w:pStyle w:val="1bodycopy10pt"/>
        <w:numPr>
          <w:ilvl w:val="1"/>
          <w:numId w:val="17"/>
        </w:numPr>
        <w:rPr>
          <w:rFonts w:ascii="Calibri" w:hAnsi="Calibri"/>
          <w:sz w:val="24"/>
          <w:lang w:eastAsia="en-GB"/>
        </w:rPr>
      </w:pPr>
      <w:r w:rsidRPr="007A635E">
        <w:rPr>
          <w:rFonts w:ascii="Calibri" w:hAnsi="Calibri"/>
          <w:sz w:val="24"/>
          <w:lang w:eastAsia="en-GB"/>
        </w:rPr>
        <w:t>Visit to and from secondary school staff, transition week/days (dependent on Secondary school), transport talks, transition talks and lessons, FLO support for pupils and parents, STLS to continue to support on their caseload, additional transition meetings for SEN children.</w:t>
      </w:r>
    </w:p>
    <w:p w14:paraId="45C514F2" w14:textId="723E9D41" w:rsidR="006F1A1F" w:rsidRPr="007A635E" w:rsidRDefault="006F1A1F" w:rsidP="006F1A1F">
      <w:pPr>
        <w:pStyle w:val="1bodycopy10pt"/>
        <w:numPr>
          <w:ilvl w:val="0"/>
          <w:numId w:val="17"/>
        </w:numPr>
        <w:rPr>
          <w:rFonts w:ascii="Calibri" w:hAnsi="Calibri"/>
          <w:sz w:val="24"/>
          <w:lang w:eastAsia="en-GB"/>
        </w:rPr>
      </w:pPr>
      <w:r w:rsidRPr="007A635E">
        <w:rPr>
          <w:rFonts w:ascii="Calibri" w:hAnsi="Calibri"/>
          <w:sz w:val="24"/>
          <w:lang w:eastAsia="en-GB"/>
        </w:rPr>
        <w:t>Late admissions/transfer to our school</w:t>
      </w:r>
    </w:p>
    <w:p w14:paraId="6723AD90" w14:textId="3DE6ED1D" w:rsidR="006F1A1F" w:rsidRPr="007A635E" w:rsidRDefault="006F1A1F" w:rsidP="006F1A1F">
      <w:pPr>
        <w:pStyle w:val="1bodycopy10pt"/>
        <w:numPr>
          <w:ilvl w:val="1"/>
          <w:numId w:val="17"/>
        </w:numPr>
        <w:rPr>
          <w:rFonts w:ascii="Calibri" w:hAnsi="Calibri"/>
          <w:sz w:val="24"/>
          <w:lang w:eastAsia="en-GB"/>
        </w:rPr>
      </w:pPr>
      <w:r w:rsidRPr="007A635E">
        <w:rPr>
          <w:rFonts w:ascii="Calibri" w:hAnsi="Calibri"/>
          <w:sz w:val="24"/>
          <w:lang w:eastAsia="en-GB"/>
        </w:rPr>
        <w:t>Visits to meet children and new teachers, trial day/morning/afternoon, peer buddy, FLO to support if necessary, discussions with previous school.</w:t>
      </w:r>
    </w:p>
    <w:p w14:paraId="76C185BD" w14:textId="77777777" w:rsidR="007F6E91" w:rsidRPr="007A635E" w:rsidRDefault="007F6E91">
      <w:pPr>
        <w:spacing w:after="0"/>
        <w:rPr>
          <w:rFonts w:ascii="Calibri" w:eastAsia="Calibri" w:hAnsi="Calibri" w:cs="Arial"/>
          <w:b/>
          <w:sz w:val="28"/>
          <w:szCs w:val="28"/>
        </w:rPr>
      </w:pPr>
      <w:bookmarkStart w:id="54" w:name="_Toc116987834"/>
      <w:bookmarkStart w:id="55" w:name="_Toc117080344"/>
      <w:bookmarkStart w:id="56" w:name="_Toc119070509"/>
      <w:bookmarkStart w:id="57" w:name="_Toc116987833"/>
      <w:r w:rsidRPr="007A635E">
        <w:rPr>
          <w:rFonts w:ascii="Calibri" w:hAnsi="Calibri"/>
          <w:szCs w:val="28"/>
        </w:rPr>
        <w:br w:type="page"/>
      </w:r>
    </w:p>
    <w:p w14:paraId="39ABA2EB" w14:textId="0A5194AE" w:rsidR="00757033" w:rsidRPr="007A635E" w:rsidRDefault="00757033" w:rsidP="00757033">
      <w:pPr>
        <w:pStyle w:val="Heading1"/>
        <w:shd w:val="clear" w:color="auto" w:fill="DEEAF6"/>
        <w:rPr>
          <w:rFonts w:ascii="Calibri" w:eastAsia="Times New Roman" w:hAnsi="Calibri"/>
          <w:color w:val="auto"/>
          <w:szCs w:val="28"/>
          <w:lang w:eastAsia="en-GB"/>
        </w:rPr>
      </w:pPr>
      <w:r w:rsidRPr="007A635E">
        <w:rPr>
          <w:rFonts w:ascii="Calibri" w:hAnsi="Calibri"/>
          <w:color w:val="auto"/>
          <w:szCs w:val="28"/>
        </w:rPr>
        <w:lastRenderedPageBreak/>
        <w:t>1</w:t>
      </w:r>
      <w:r w:rsidR="00351DF9" w:rsidRPr="007A635E">
        <w:rPr>
          <w:rFonts w:ascii="Calibri" w:hAnsi="Calibri"/>
          <w:color w:val="auto"/>
          <w:szCs w:val="28"/>
        </w:rPr>
        <w:t>7</w:t>
      </w:r>
      <w:r w:rsidRPr="007A635E">
        <w:rPr>
          <w:rFonts w:ascii="Calibri" w:hAnsi="Calibri"/>
          <w:color w:val="auto"/>
          <w:szCs w:val="28"/>
        </w:rPr>
        <w:t>. What support is available for me and my family?</w:t>
      </w:r>
      <w:bookmarkEnd w:id="54"/>
      <w:bookmarkEnd w:id="55"/>
      <w:bookmarkEnd w:id="56"/>
    </w:p>
    <w:p w14:paraId="0895EEE3" w14:textId="77777777" w:rsidR="00757033" w:rsidRPr="007A635E" w:rsidRDefault="00757033" w:rsidP="005907D6">
      <w:pPr>
        <w:pStyle w:val="NoSpacing"/>
        <w:rPr>
          <w:rFonts w:ascii="Calibri" w:hAnsi="Calibri" w:cs="Arial"/>
        </w:rPr>
      </w:pPr>
      <w:r w:rsidRPr="007A635E">
        <w:rPr>
          <w:rFonts w:ascii="Calibri" w:hAnsi="Calibri" w:cs="Arial"/>
        </w:rPr>
        <w:t>If you have questions about SEND, or are struggling to cope, please get in touch to let us know. We want to support you, your child and your family.</w:t>
      </w:r>
    </w:p>
    <w:p w14:paraId="69D2FC2A" w14:textId="1C281A1B" w:rsidR="00B7039F" w:rsidRPr="007A635E" w:rsidRDefault="00B7039F" w:rsidP="005907D6">
      <w:pPr>
        <w:pStyle w:val="NoSpacing"/>
        <w:rPr>
          <w:rFonts w:ascii="Calibri" w:hAnsi="Calibri" w:cs="Arial"/>
        </w:rPr>
      </w:pPr>
    </w:p>
    <w:p w14:paraId="7AFA21F3" w14:textId="09D37EDC" w:rsidR="00757033" w:rsidRPr="007A635E" w:rsidRDefault="00757033" w:rsidP="005907D6">
      <w:pPr>
        <w:pStyle w:val="NoSpacing"/>
        <w:rPr>
          <w:rFonts w:ascii="Calibri" w:hAnsi="Calibri" w:cs="Arial"/>
        </w:rPr>
      </w:pPr>
      <w:r w:rsidRPr="007A635E">
        <w:rPr>
          <w:rFonts w:ascii="Calibri" w:hAnsi="Calibri" w:cs="Arial"/>
        </w:rPr>
        <w:t>To see what support is available to you locally, have a look at</w:t>
      </w:r>
      <w:r w:rsidR="005907D6" w:rsidRPr="007A635E">
        <w:rPr>
          <w:rFonts w:ascii="Calibri" w:hAnsi="Calibri" w:cs="Arial"/>
        </w:rPr>
        <w:t xml:space="preserve"> Kent County Council’s local offer. KCC published information about the local offer on their website: </w:t>
      </w:r>
      <w:hyperlink r:id="rId45" w:history="1">
        <w:r w:rsidR="005907D6" w:rsidRPr="007A635E">
          <w:rPr>
            <w:rStyle w:val="Hyperlink"/>
            <w:rFonts w:ascii="Calibri" w:hAnsi="Calibri" w:cs="Arial"/>
          </w:rPr>
          <w:t>Kent County Council - About the SEND local offer</w:t>
        </w:r>
      </w:hyperlink>
      <w:r w:rsidR="005907D6" w:rsidRPr="007A635E">
        <w:rPr>
          <w:rFonts w:ascii="Calibri" w:hAnsi="Calibri" w:cs="Arial"/>
        </w:rPr>
        <w:t xml:space="preserve"> </w:t>
      </w:r>
    </w:p>
    <w:p w14:paraId="32E39E91" w14:textId="77777777" w:rsidR="007F35C1" w:rsidRPr="007A635E" w:rsidRDefault="007F35C1" w:rsidP="005907D6">
      <w:pPr>
        <w:pStyle w:val="NoSpacing"/>
        <w:rPr>
          <w:rFonts w:ascii="Calibri" w:hAnsi="Calibri" w:cs="Arial"/>
        </w:rPr>
      </w:pPr>
    </w:p>
    <w:p w14:paraId="27FA5DBE" w14:textId="7DA5436B" w:rsidR="00757033" w:rsidRPr="007A635E" w:rsidRDefault="00757033" w:rsidP="005907D6">
      <w:pPr>
        <w:pStyle w:val="NoSpacing"/>
        <w:rPr>
          <w:rFonts w:ascii="Calibri" w:hAnsi="Calibri" w:cs="Arial"/>
        </w:rPr>
      </w:pPr>
      <w:r w:rsidRPr="007A635E">
        <w:rPr>
          <w:rFonts w:ascii="Calibri" w:hAnsi="Calibri" w:cs="Arial"/>
        </w:rPr>
        <w:t>Our local special educational needs and disabilities information advice and support services (SENDIASS) organisations are:</w:t>
      </w:r>
    </w:p>
    <w:p w14:paraId="48186DA3" w14:textId="3814F8F5" w:rsidR="007F35C1" w:rsidRPr="007A635E" w:rsidRDefault="00F32DA3" w:rsidP="00FD24EF">
      <w:pPr>
        <w:pStyle w:val="ListParagraph"/>
        <w:numPr>
          <w:ilvl w:val="0"/>
          <w:numId w:val="15"/>
        </w:numPr>
        <w:rPr>
          <w:rFonts w:ascii="Calibri" w:hAnsi="Calibri"/>
          <w:sz w:val="24"/>
        </w:rPr>
      </w:pPr>
      <w:hyperlink r:id="rId46" w:history="1">
        <w:r w:rsidR="000964B5" w:rsidRPr="007A635E">
          <w:rPr>
            <w:rStyle w:val="Hyperlink"/>
            <w:rFonts w:ascii="Calibri" w:hAnsi="Calibri"/>
            <w:sz w:val="24"/>
          </w:rPr>
          <w:t>Link to all Local SENDIASS Organisations</w:t>
        </w:r>
      </w:hyperlink>
      <w:r w:rsidR="000964B5" w:rsidRPr="007A635E">
        <w:rPr>
          <w:rFonts w:ascii="Calibri" w:hAnsi="Calibri"/>
          <w:sz w:val="24"/>
        </w:rPr>
        <w:t xml:space="preserve"> - </w:t>
      </w:r>
    </w:p>
    <w:p w14:paraId="2A1C6CFC" w14:textId="1E7A93AF" w:rsidR="007F35C1" w:rsidRPr="007A635E" w:rsidRDefault="00F32DA3" w:rsidP="00FD24EF">
      <w:pPr>
        <w:pStyle w:val="ListParagraph"/>
        <w:numPr>
          <w:ilvl w:val="0"/>
          <w:numId w:val="15"/>
        </w:numPr>
        <w:rPr>
          <w:rFonts w:ascii="Calibri" w:hAnsi="Calibri"/>
          <w:sz w:val="24"/>
        </w:rPr>
      </w:pPr>
      <w:hyperlink r:id="rId47" w:history="1">
        <w:r w:rsidR="000964B5" w:rsidRPr="007A635E">
          <w:rPr>
            <w:rStyle w:val="Hyperlink"/>
            <w:rFonts w:ascii="Calibri" w:hAnsi="Calibri"/>
            <w:sz w:val="24"/>
          </w:rPr>
          <w:t>IASK</w:t>
        </w:r>
      </w:hyperlink>
      <w:r w:rsidR="000964B5" w:rsidRPr="007A635E">
        <w:rPr>
          <w:rFonts w:ascii="Calibri" w:hAnsi="Calibri"/>
          <w:sz w:val="24"/>
        </w:rPr>
        <w:t xml:space="preserve"> - (IASK) - a free, confidential and impartial service based in Kent to support you and your family. IASK also offer parent workshops and local events.</w:t>
      </w:r>
    </w:p>
    <w:p w14:paraId="6B7AD6B7" w14:textId="3DBDC239" w:rsidR="007F35C1" w:rsidRPr="007A635E" w:rsidRDefault="00F32DA3" w:rsidP="00FD24EF">
      <w:pPr>
        <w:pStyle w:val="ListParagraph"/>
        <w:numPr>
          <w:ilvl w:val="0"/>
          <w:numId w:val="15"/>
        </w:numPr>
        <w:rPr>
          <w:rFonts w:ascii="Calibri" w:hAnsi="Calibri"/>
          <w:sz w:val="24"/>
        </w:rPr>
      </w:pPr>
      <w:hyperlink r:id="rId48" w:history="1">
        <w:r w:rsidR="000964B5" w:rsidRPr="007A635E">
          <w:rPr>
            <w:rStyle w:val="Hyperlink"/>
            <w:rFonts w:ascii="Calibri" w:hAnsi="Calibri"/>
            <w:sz w:val="24"/>
          </w:rPr>
          <w:t>Kent PACT</w:t>
        </w:r>
      </w:hyperlink>
      <w:r w:rsidR="007F35C1" w:rsidRPr="007A635E">
        <w:rPr>
          <w:rFonts w:ascii="Calibri" w:hAnsi="Calibri"/>
          <w:sz w:val="24"/>
        </w:rPr>
        <w:t xml:space="preserve"> </w:t>
      </w:r>
      <w:r w:rsidR="000964B5" w:rsidRPr="007A635E">
        <w:rPr>
          <w:rFonts w:ascii="Calibri" w:hAnsi="Calibri"/>
          <w:sz w:val="24"/>
        </w:rPr>
        <w:t>- (PACT) - is the parent carer forum for parents of children and young people with disabilities. Join their forum to help get your voice heard and meet other</w:t>
      </w:r>
    </w:p>
    <w:p w14:paraId="21386623" w14:textId="77777777" w:rsidR="007F35C1" w:rsidRPr="007A635E" w:rsidRDefault="007F35C1" w:rsidP="007F35C1">
      <w:pPr>
        <w:pStyle w:val="1bodycopy10pt"/>
        <w:jc w:val="both"/>
        <w:rPr>
          <w:rFonts w:ascii="Calibri" w:hAnsi="Calibri" w:cs="Arial"/>
          <w:sz w:val="24"/>
        </w:rPr>
      </w:pPr>
    </w:p>
    <w:p w14:paraId="35B60032" w14:textId="193C9B7A" w:rsidR="00757033" w:rsidRPr="007A635E" w:rsidRDefault="00757033" w:rsidP="00757033">
      <w:pPr>
        <w:pStyle w:val="1bodycopy10pt"/>
        <w:jc w:val="both"/>
        <w:rPr>
          <w:rFonts w:ascii="Calibri" w:hAnsi="Calibri" w:cs="Arial"/>
          <w:sz w:val="24"/>
        </w:rPr>
      </w:pPr>
      <w:r w:rsidRPr="007A635E">
        <w:rPr>
          <w:rFonts w:ascii="Calibri" w:hAnsi="Calibri" w:cs="Arial"/>
          <w:sz w:val="24"/>
        </w:rPr>
        <w:t xml:space="preserve">Local charities </w:t>
      </w:r>
      <w:r w:rsidR="00451572" w:rsidRPr="007A635E">
        <w:rPr>
          <w:rFonts w:ascii="Calibri" w:hAnsi="Calibri" w:cs="Arial"/>
          <w:sz w:val="24"/>
        </w:rPr>
        <w:t xml:space="preserve">or support networks </w:t>
      </w:r>
      <w:r w:rsidRPr="007A635E">
        <w:rPr>
          <w:rFonts w:ascii="Calibri" w:hAnsi="Calibri" w:cs="Arial"/>
          <w:sz w:val="24"/>
        </w:rPr>
        <w:t>that offer information and support to families of pupils with SEND are:</w:t>
      </w:r>
    </w:p>
    <w:p w14:paraId="2C62AFED" w14:textId="77777777" w:rsidR="000964B5" w:rsidRPr="007A635E" w:rsidRDefault="00F32DA3" w:rsidP="00FD24EF">
      <w:pPr>
        <w:pStyle w:val="1bodycopy10pt"/>
        <w:numPr>
          <w:ilvl w:val="0"/>
          <w:numId w:val="16"/>
        </w:numPr>
        <w:jc w:val="both"/>
        <w:rPr>
          <w:rFonts w:ascii="Calibri" w:hAnsi="Calibri" w:cs="Arial"/>
          <w:sz w:val="24"/>
        </w:rPr>
      </w:pPr>
      <w:hyperlink r:id="rId49" w:history="1">
        <w:r w:rsidR="000964B5" w:rsidRPr="007A635E">
          <w:rPr>
            <w:rStyle w:val="Hyperlink"/>
            <w:rFonts w:ascii="Calibri" w:hAnsi="Calibri" w:cs="Arial"/>
            <w:sz w:val="24"/>
          </w:rPr>
          <w:t>Days out and activities for SEND children and young people - KCC</w:t>
        </w:r>
      </w:hyperlink>
    </w:p>
    <w:p w14:paraId="311656A9" w14:textId="77777777" w:rsidR="000964B5" w:rsidRPr="007A635E" w:rsidRDefault="00F32DA3" w:rsidP="00FD24EF">
      <w:pPr>
        <w:pStyle w:val="1bodycopy10pt"/>
        <w:numPr>
          <w:ilvl w:val="0"/>
          <w:numId w:val="16"/>
        </w:numPr>
        <w:jc w:val="both"/>
        <w:rPr>
          <w:rFonts w:ascii="Calibri" w:hAnsi="Calibri" w:cs="Arial"/>
          <w:sz w:val="24"/>
        </w:rPr>
      </w:pPr>
      <w:hyperlink r:id="rId50" w:history="1">
        <w:r w:rsidR="000964B5" w:rsidRPr="007A635E">
          <w:rPr>
            <w:rStyle w:val="Hyperlink"/>
            <w:rFonts w:ascii="Calibri" w:hAnsi="Calibri" w:cs="Arial"/>
            <w:sz w:val="24"/>
          </w:rPr>
          <w:t>The Kent Autistic Trust</w:t>
        </w:r>
      </w:hyperlink>
    </w:p>
    <w:p w14:paraId="474E430A" w14:textId="38BDB5AA" w:rsidR="00451572" w:rsidRPr="007A635E" w:rsidRDefault="00F32DA3" w:rsidP="00FD24EF">
      <w:pPr>
        <w:pStyle w:val="1bodycopy10pt"/>
        <w:numPr>
          <w:ilvl w:val="0"/>
          <w:numId w:val="16"/>
        </w:numPr>
        <w:jc w:val="both"/>
        <w:rPr>
          <w:rFonts w:ascii="Calibri" w:hAnsi="Calibri" w:cs="Arial"/>
          <w:sz w:val="24"/>
        </w:rPr>
      </w:pPr>
      <w:hyperlink r:id="rId51" w:history="1">
        <w:r w:rsidR="00451572" w:rsidRPr="007A635E">
          <w:rPr>
            <w:rStyle w:val="Hyperlink"/>
            <w:rFonts w:ascii="Calibri" w:hAnsi="Calibri" w:cs="Arial"/>
            <w:sz w:val="24"/>
          </w:rPr>
          <w:t>Space 2 Be Me</w:t>
        </w:r>
      </w:hyperlink>
      <w:r w:rsidR="00451572" w:rsidRPr="007A635E">
        <w:rPr>
          <w:rFonts w:ascii="Calibri" w:hAnsi="Calibri" w:cs="Arial"/>
          <w:sz w:val="24"/>
        </w:rPr>
        <w:t xml:space="preserve"> – Maidstone, Tonbridge and </w:t>
      </w:r>
      <w:proofErr w:type="spellStart"/>
      <w:r w:rsidR="00451572" w:rsidRPr="007A635E">
        <w:rPr>
          <w:rFonts w:ascii="Calibri" w:hAnsi="Calibri" w:cs="Arial"/>
          <w:sz w:val="24"/>
        </w:rPr>
        <w:t>Malling</w:t>
      </w:r>
      <w:proofErr w:type="spellEnd"/>
      <w:r w:rsidR="00451572" w:rsidRPr="007A635E">
        <w:rPr>
          <w:rFonts w:ascii="Calibri" w:hAnsi="Calibri" w:cs="Arial"/>
          <w:sz w:val="24"/>
        </w:rPr>
        <w:t xml:space="preserve"> and Tunbridge Wells</w:t>
      </w:r>
    </w:p>
    <w:p w14:paraId="60EEFF9D" w14:textId="56F734D8" w:rsidR="00451572" w:rsidRPr="007A635E" w:rsidRDefault="00451572" w:rsidP="00FD24EF">
      <w:pPr>
        <w:pStyle w:val="NoSpacing"/>
        <w:numPr>
          <w:ilvl w:val="0"/>
          <w:numId w:val="16"/>
        </w:numPr>
        <w:rPr>
          <w:rFonts w:ascii="Calibri" w:hAnsi="Calibri"/>
        </w:rPr>
      </w:pPr>
      <w:r w:rsidRPr="007A635E">
        <w:rPr>
          <w:rFonts w:ascii="Calibri" w:hAnsi="Calibri"/>
        </w:rPr>
        <w:t>EYFS</w:t>
      </w:r>
    </w:p>
    <w:p w14:paraId="6BAC9ED4" w14:textId="30A17B9C" w:rsidR="00451572" w:rsidRPr="007A635E" w:rsidRDefault="00F32DA3" w:rsidP="00FD24EF">
      <w:pPr>
        <w:pStyle w:val="NoSpacing"/>
        <w:numPr>
          <w:ilvl w:val="1"/>
          <w:numId w:val="16"/>
        </w:numPr>
        <w:rPr>
          <w:rFonts w:ascii="Calibri" w:hAnsi="Calibri"/>
        </w:rPr>
      </w:pPr>
      <w:hyperlink r:id="rId52" w:history="1">
        <w:r w:rsidR="00451572" w:rsidRPr="007A635E">
          <w:rPr>
            <w:rStyle w:val="Hyperlink"/>
            <w:rFonts w:ascii="Calibri" w:hAnsi="Calibri"/>
          </w:rPr>
          <w:t>Kent Family Hub</w:t>
        </w:r>
      </w:hyperlink>
      <w:r w:rsidR="00451572" w:rsidRPr="007A635E">
        <w:rPr>
          <w:rFonts w:ascii="Calibri" w:hAnsi="Calibri"/>
        </w:rPr>
        <w:t xml:space="preserve"> - meet other parents, have fun or get information, advice and support</w:t>
      </w:r>
    </w:p>
    <w:p w14:paraId="624D8339" w14:textId="39579AE7" w:rsidR="00451572" w:rsidRPr="007A635E" w:rsidRDefault="00F32DA3" w:rsidP="00FD24EF">
      <w:pPr>
        <w:pStyle w:val="NoSpacing"/>
        <w:numPr>
          <w:ilvl w:val="1"/>
          <w:numId w:val="16"/>
        </w:numPr>
        <w:rPr>
          <w:rFonts w:ascii="Calibri" w:hAnsi="Calibri"/>
        </w:rPr>
      </w:pPr>
      <w:hyperlink r:id="rId53" w:history="1">
        <w:r w:rsidR="00451572" w:rsidRPr="007A635E">
          <w:rPr>
            <w:rStyle w:val="Hyperlink"/>
            <w:rFonts w:ascii="Calibri" w:hAnsi="Calibri"/>
          </w:rPr>
          <w:t>Early Help (Support for families)</w:t>
        </w:r>
      </w:hyperlink>
      <w:r w:rsidR="00451572" w:rsidRPr="007A635E">
        <w:rPr>
          <w:rFonts w:ascii="Calibri" w:hAnsi="Calibri"/>
        </w:rPr>
        <w:t xml:space="preserve"> - find local services that supports Kent families with the educational, social and emotional needs of children. </w:t>
      </w:r>
    </w:p>
    <w:p w14:paraId="3E9A2D5A" w14:textId="48905CE4" w:rsidR="00451572" w:rsidRPr="007A635E" w:rsidRDefault="00F32DA3" w:rsidP="00FD24EF">
      <w:pPr>
        <w:pStyle w:val="NoSpacing"/>
        <w:numPr>
          <w:ilvl w:val="1"/>
          <w:numId w:val="16"/>
        </w:numPr>
        <w:rPr>
          <w:rFonts w:ascii="Calibri" w:hAnsi="Calibri"/>
        </w:rPr>
      </w:pPr>
      <w:hyperlink r:id="rId54" w:history="1">
        <w:r w:rsidR="00451572" w:rsidRPr="007A635E">
          <w:rPr>
            <w:rStyle w:val="Hyperlink"/>
            <w:rFonts w:ascii="Calibri" w:hAnsi="Calibri"/>
          </w:rPr>
          <w:t>Portage - supporting pre-school children with SEND</w:t>
        </w:r>
      </w:hyperlink>
      <w:r w:rsidR="00451572" w:rsidRPr="007A635E">
        <w:rPr>
          <w:rFonts w:ascii="Calibri" w:hAnsi="Calibri"/>
        </w:rPr>
        <w:t xml:space="preserve">  - work with families and focus on play activities to help your child grow.</w:t>
      </w:r>
    </w:p>
    <w:p w14:paraId="64B33016" w14:textId="589F3236" w:rsidR="00451572" w:rsidRPr="007A635E" w:rsidRDefault="00F32DA3" w:rsidP="00FD24EF">
      <w:pPr>
        <w:pStyle w:val="NoSpacing"/>
        <w:numPr>
          <w:ilvl w:val="1"/>
          <w:numId w:val="16"/>
        </w:numPr>
        <w:rPr>
          <w:rFonts w:ascii="Calibri" w:hAnsi="Calibri"/>
        </w:rPr>
      </w:pPr>
      <w:hyperlink r:id="rId55" w:history="1">
        <w:r w:rsidR="00451572" w:rsidRPr="007A635E">
          <w:rPr>
            <w:rStyle w:val="Hyperlink"/>
            <w:rFonts w:ascii="Calibri" w:hAnsi="Calibri"/>
          </w:rPr>
          <w:t>Start for Life</w:t>
        </w:r>
      </w:hyperlink>
      <w:r w:rsidR="00451572" w:rsidRPr="007A635E">
        <w:rPr>
          <w:rFonts w:ascii="Calibri" w:hAnsi="Calibri"/>
        </w:rPr>
        <w:t xml:space="preserve"> - improves the health of babies and children from conception to age 2.</w:t>
      </w:r>
    </w:p>
    <w:p w14:paraId="696F4FEE" w14:textId="7AD4C6C8" w:rsidR="00451572" w:rsidRPr="007A635E" w:rsidRDefault="00451572" w:rsidP="00FD24EF">
      <w:pPr>
        <w:pStyle w:val="NoSpacing"/>
        <w:numPr>
          <w:ilvl w:val="0"/>
          <w:numId w:val="16"/>
        </w:numPr>
        <w:rPr>
          <w:rFonts w:ascii="Calibri" w:hAnsi="Calibri"/>
        </w:rPr>
      </w:pPr>
      <w:r w:rsidRPr="007A635E">
        <w:rPr>
          <w:rFonts w:ascii="Calibri" w:hAnsi="Calibri"/>
        </w:rPr>
        <w:t>For children and young people</w:t>
      </w:r>
    </w:p>
    <w:p w14:paraId="7B23AF9E" w14:textId="4C2EC21D" w:rsidR="00451572" w:rsidRPr="007A635E" w:rsidRDefault="00F32DA3" w:rsidP="00FD24EF">
      <w:pPr>
        <w:pStyle w:val="NoSpacing"/>
        <w:numPr>
          <w:ilvl w:val="1"/>
          <w:numId w:val="16"/>
        </w:numPr>
        <w:rPr>
          <w:rFonts w:ascii="Calibri" w:hAnsi="Calibri"/>
        </w:rPr>
      </w:pPr>
      <w:hyperlink r:id="rId56" w:history="1">
        <w:r w:rsidR="00451572" w:rsidRPr="007A635E">
          <w:rPr>
            <w:rStyle w:val="Hyperlink"/>
            <w:rFonts w:ascii="Calibri" w:hAnsi="Calibri"/>
          </w:rPr>
          <w:t>Kent Resilience Hub</w:t>
        </w:r>
      </w:hyperlink>
      <w:r w:rsidR="00451572" w:rsidRPr="007A635E">
        <w:rPr>
          <w:rFonts w:ascii="Calibri" w:hAnsi="Calibri"/>
        </w:rPr>
        <w:t xml:space="preserve"> - a wide range of resources to support your child growing up into adulthood and understanding their behaviour.</w:t>
      </w:r>
    </w:p>
    <w:p w14:paraId="24C792B1" w14:textId="285487BF" w:rsidR="00451572" w:rsidRPr="007A635E" w:rsidRDefault="00F32DA3" w:rsidP="00FD24EF">
      <w:pPr>
        <w:pStyle w:val="NoSpacing"/>
        <w:numPr>
          <w:ilvl w:val="1"/>
          <w:numId w:val="16"/>
        </w:numPr>
        <w:rPr>
          <w:rFonts w:ascii="Calibri" w:hAnsi="Calibri"/>
        </w:rPr>
      </w:pPr>
      <w:hyperlink r:id="rId57" w:history="1">
        <w:r w:rsidR="00451572" w:rsidRPr="007A635E">
          <w:rPr>
            <w:rStyle w:val="Hyperlink"/>
            <w:rFonts w:ascii="Calibri" w:hAnsi="Calibri"/>
          </w:rPr>
          <w:t>MASHs</w:t>
        </w:r>
      </w:hyperlink>
      <w:r w:rsidR="00451572" w:rsidRPr="007A635E">
        <w:rPr>
          <w:rFonts w:ascii="Calibri" w:hAnsi="Calibri"/>
        </w:rPr>
        <w:t xml:space="preserve"> - attend appointments with different services in the same place on the same day, including members from health, social care, education and voluntary services.</w:t>
      </w:r>
    </w:p>
    <w:p w14:paraId="2FA6DEC8" w14:textId="53205BB7" w:rsidR="00451572" w:rsidRPr="007A635E" w:rsidRDefault="00F32DA3" w:rsidP="00FD24EF">
      <w:pPr>
        <w:pStyle w:val="NoSpacing"/>
        <w:numPr>
          <w:ilvl w:val="1"/>
          <w:numId w:val="16"/>
        </w:numPr>
        <w:rPr>
          <w:rFonts w:ascii="Calibri" w:hAnsi="Calibri"/>
        </w:rPr>
      </w:pPr>
      <w:hyperlink r:id="rId58" w:history="1">
        <w:r w:rsidR="00451572" w:rsidRPr="007A635E">
          <w:rPr>
            <w:rStyle w:val="Hyperlink"/>
            <w:rFonts w:ascii="Calibri" w:hAnsi="Calibri"/>
          </w:rPr>
          <w:t>Short Breaks for Disabled Children Grants</w:t>
        </w:r>
      </w:hyperlink>
      <w:r w:rsidR="00451572" w:rsidRPr="007A635E">
        <w:rPr>
          <w:rFonts w:ascii="Calibri" w:hAnsi="Calibri"/>
        </w:rPr>
        <w:t xml:space="preserve"> - a positive, fun activity for disabled children (0-18) to take part in. They can be anything from an after-school activity or weekend club to an overnight stay.</w:t>
      </w:r>
    </w:p>
    <w:p w14:paraId="10676FCF" w14:textId="77777777" w:rsidR="00FD24EF" w:rsidRPr="007A635E" w:rsidRDefault="00FD24EF" w:rsidP="00757033">
      <w:pPr>
        <w:pStyle w:val="1bodycopy10pt"/>
        <w:jc w:val="both"/>
        <w:rPr>
          <w:rFonts w:ascii="Calibri" w:hAnsi="Calibri" w:cs="Arial"/>
          <w:sz w:val="24"/>
        </w:rPr>
      </w:pPr>
    </w:p>
    <w:p w14:paraId="7E13EACD" w14:textId="3A37F965" w:rsidR="00757033" w:rsidRPr="007A635E" w:rsidRDefault="00757033" w:rsidP="00757033">
      <w:pPr>
        <w:pStyle w:val="1bodycopy10pt"/>
        <w:jc w:val="both"/>
        <w:rPr>
          <w:rFonts w:ascii="Calibri" w:hAnsi="Calibri" w:cs="Arial"/>
          <w:sz w:val="24"/>
        </w:rPr>
      </w:pPr>
      <w:r w:rsidRPr="007A635E">
        <w:rPr>
          <w:rFonts w:ascii="Calibri" w:hAnsi="Calibri" w:cs="Arial"/>
          <w:sz w:val="24"/>
        </w:rPr>
        <w:t>National charities that offer information and support to families of pupils with SEND are:</w:t>
      </w:r>
    </w:p>
    <w:p w14:paraId="7F62F387" w14:textId="77777777" w:rsidR="00451572" w:rsidRPr="007A635E" w:rsidRDefault="00451572" w:rsidP="00757033">
      <w:pPr>
        <w:pStyle w:val="4Bulletedcopyblue"/>
        <w:jc w:val="both"/>
        <w:rPr>
          <w:rFonts w:ascii="Calibri" w:hAnsi="Calibri"/>
        </w:rPr>
        <w:sectPr w:rsidR="00451572" w:rsidRPr="007A635E" w:rsidSect="00CE0455">
          <w:type w:val="continuous"/>
          <w:pgSz w:w="11900" w:h="16840" w:code="9"/>
          <w:pgMar w:top="992" w:right="1077" w:bottom="1701" w:left="1077" w:header="567" w:footer="227" w:gutter="0"/>
          <w:cols w:space="708"/>
          <w:docGrid w:linePitch="360"/>
        </w:sectPr>
      </w:pPr>
    </w:p>
    <w:p w14:paraId="5D23C34A" w14:textId="7DB76321" w:rsidR="00757033" w:rsidRPr="007A635E" w:rsidRDefault="00F32DA3" w:rsidP="00757033">
      <w:pPr>
        <w:pStyle w:val="4Bulletedcopyblue"/>
        <w:jc w:val="both"/>
        <w:rPr>
          <w:rFonts w:ascii="Calibri" w:hAnsi="Calibri"/>
          <w:sz w:val="24"/>
          <w:szCs w:val="24"/>
        </w:rPr>
      </w:pPr>
      <w:hyperlink r:id="rId59" w:history="1">
        <w:r w:rsidR="00757033" w:rsidRPr="007A635E">
          <w:rPr>
            <w:rStyle w:val="Hyperlink"/>
            <w:rFonts w:ascii="Calibri" w:hAnsi="Calibri"/>
            <w:color w:val="1155CC"/>
            <w:sz w:val="24"/>
            <w:szCs w:val="24"/>
          </w:rPr>
          <w:t>IPSEA</w:t>
        </w:r>
      </w:hyperlink>
    </w:p>
    <w:p w14:paraId="4007E1CC" w14:textId="77777777" w:rsidR="00757033" w:rsidRPr="007A635E" w:rsidRDefault="00F32DA3" w:rsidP="00757033">
      <w:pPr>
        <w:pStyle w:val="4Bulletedcopyblue"/>
        <w:jc w:val="both"/>
        <w:rPr>
          <w:rFonts w:ascii="Calibri" w:hAnsi="Calibri"/>
          <w:sz w:val="24"/>
          <w:szCs w:val="24"/>
        </w:rPr>
      </w:pPr>
      <w:hyperlink r:id="rId60" w:history="1">
        <w:r w:rsidR="00757033" w:rsidRPr="007A635E">
          <w:rPr>
            <w:rStyle w:val="Hyperlink"/>
            <w:rFonts w:ascii="Calibri" w:hAnsi="Calibri"/>
            <w:color w:val="1155CC"/>
            <w:sz w:val="24"/>
            <w:szCs w:val="24"/>
          </w:rPr>
          <w:t>SEND family support</w:t>
        </w:r>
      </w:hyperlink>
    </w:p>
    <w:p w14:paraId="096E28E1" w14:textId="77777777" w:rsidR="00757033" w:rsidRPr="007A635E" w:rsidRDefault="00F32DA3" w:rsidP="00757033">
      <w:pPr>
        <w:pStyle w:val="4Bulletedcopyblue"/>
        <w:jc w:val="both"/>
        <w:rPr>
          <w:rFonts w:ascii="Calibri" w:hAnsi="Calibri"/>
          <w:sz w:val="24"/>
          <w:szCs w:val="24"/>
        </w:rPr>
      </w:pPr>
      <w:hyperlink r:id="rId61" w:history="1">
        <w:r w:rsidR="00757033" w:rsidRPr="007A635E">
          <w:rPr>
            <w:rStyle w:val="Hyperlink"/>
            <w:rFonts w:ascii="Calibri" w:hAnsi="Calibri"/>
            <w:color w:val="1155CC"/>
            <w:sz w:val="24"/>
            <w:szCs w:val="24"/>
          </w:rPr>
          <w:t>NSPCC</w:t>
        </w:r>
      </w:hyperlink>
    </w:p>
    <w:p w14:paraId="6222E414" w14:textId="77777777" w:rsidR="00757033" w:rsidRPr="007A635E" w:rsidRDefault="00F32DA3" w:rsidP="00757033">
      <w:pPr>
        <w:pStyle w:val="4Bulletedcopyblue"/>
        <w:jc w:val="both"/>
        <w:rPr>
          <w:rFonts w:ascii="Calibri" w:hAnsi="Calibri"/>
          <w:sz w:val="24"/>
          <w:szCs w:val="24"/>
        </w:rPr>
      </w:pPr>
      <w:hyperlink r:id="rId62" w:history="1">
        <w:r w:rsidR="00757033" w:rsidRPr="007A635E">
          <w:rPr>
            <w:rStyle w:val="Hyperlink"/>
            <w:rFonts w:ascii="Calibri" w:hAnsi="Calibri"/>
            <w:color w:val="1155CC"/>
            <w:sz w:val="24"/>
            <w:szCs w:val="24"/>
          </w:rPr>
          <w:t>Family Action</w:t>
        </w:r>
      </w:hyperlink>
    </w:p>
    <w:p w14:paraId="516842BE" w14:textId="6032C91E" w:rsidR="00692F41" w:rsidRPr="007A635E" w:rsidRDefault="00F32DA3" w:rsidP="00305407">
      <w:pPr>
        <w:pStyle w:val="4Bulletedcopyblue"/>
        <w:jc w:val="both"/>
        <w:rPr>
          <w:rFonts w:ascii="Calibri" w:hAnsi="Calibri"/>
          <w:sz w:val="24"/>
          <w:szCs w:val="24"/>
        </w:rPr>
      </w:pPr>
      <w:hyperlink r:id="rId63" w:history="1">
        <w:r w:rsidR="00757033" w:rsidRPr="007A635E">
          <w:rPr>
            <w:rStyle w:val="Hyperlink"/>
            <w:rFonts w:ascii="Calibri" w:hAnsi="Calibri"/>
            <w:color w:val="1155CC"/>
            <w:sz w:val="24"/>
            <w:szCs w:val="24"/>
          </w:rPr>
          <w:t>Special Needs Jungle</w:t>
        </w:r>
      </w:hyperlink>
    </w:p>
    <w:p w14:paraId="432DC634" w14:textId="77777777" w:rsidR="00451572" w:rsidRPr="007A635E" w:rsidRDefault="00451572" w:rsidP="00305407">
      <w:pPr>
        <w:pStyle w:val="1bodycopy10pt"/>
        <w:jc w:val="both"/>
        <w:rPr>
          <w:rFonts w:ascii="Calibri" w:hAnsi="Calibri" w:cs="Arial"/>
          <w:sz w:val="24"/>
          <w:lang w:eastAsia="en-GB"/>
        </w:rPr>
        <w:sectPr w:rsidR="00451572" w:rsidRPr="007A635E" w:rsidSect="00451572">
          <w:type w:val="continuous"/>
          <w:pgSz w:w="11900" w:h="16840" w:code="9"/>
          <w:pgMar w:top="992" w:right="1077" w:bottom="1701" w:left="1077" w:header="567" w:footer="227" w:gutter="0"/>
          <w:cols w:num="2" w:space="708"/>
          <w:docGrid w:linePitch="360"/>
        </w:sectPr>
      </w:pPr>
    </w:p>
    <w:p w14:paraId="27D56691" w14:textId="452C9012" w:rsidR="00F16F28" w:rsidRPr="007A635E" w:rsidRDefault="00692F41" w:rsidP="00305407">
      <w:pPr>
        <w:pStyle w:val="Heading1"/>
        <w:shd w:val="clear" w:color="auto" w:fill="DEEAF6"/>
        <w:jc w:val="both"/>
        <w:rPr>
          <w:rFonts w:ascii="Calibri" w:hAnsi="Calibri"/>
          <w:color w:val="auto"/>
          <w:szCs w:val="28"/>
          <w:lang w:eastAsia="en-GB"/>
        </w:rPr>
      </w:pPr>
      <w:bookmarkStart w:id="58" w:name="_Toc117080343"/>
      <w:bookmarkStart w:id="59" w:name="_Toc119070508"/>
      <w:r w:rsidRPr="007A635E">
        <w:rPr>
          <w:rFonts w:ascii="Calibri" w:hAnsi="Calibri"/>
          <w:color w:val="auto"/>
          <w:szCs w:val="28"/>
          <w:lang w:eastAsia="en-GB"/>
        </w:rPr>
        <w:lastRenderedPageBreak/>
        <w:t>1</w:t>
      </w:r>
      <w:r w:rsidR="00351DF9" w:rsidRPr="007A635E">
        <w:rPr>
          <w:rFonts w:ascii="Calibri" w:hAnsi="Calibri"/>
          <w:color w:val="auto"/>
          <w:szCs w:val="28"/>
          <w:lang w:eastAsia="en-GB"/>
        </w:rPr>
        <w:t>8</w:t>
      </w:r>
      <w:r w:rsidRPr="007A635E">
        <w:rPr>
          <w:rFonts w:ascii="Calibri" w:hAnsi="Calibri"/>
          <w:color w:val="auto"/>
          <w:szCs w:val="28"/>
          <w:lang w:eastAsia="en-GB"/>
        </w:rPr>
        <w:t xml:space="preserve">. </w:t>
      </w:r>
      <w:r w:rsidR="00F16F28" w:rsidRPr="007A635E">
        <w:rPr>
          <w:rFonts w:ascii="Calibri" w:hAnsi="Calibri"/>
          <w:color w:val="auto"/>
          <w:szCs w:val="28"/>
          <w:lang w:eastAsia="en-GB"/>
        </w:rPr>
        <w:t>What should I do if I have a complaint about my child’s SEN</w:t>
      </w:r>
      <w:r w:rsidR="00236C2A" w:rsidRPr="007A635E">
        <w:rPr>
          <w:rFonts w:ascii="Calibri" w:hAnsi="Calibri"/>
          <w:color w:val="auto"/>
          <w:szCs w:val="28"/>
          <w:lang w:eastAsia="en-GB"/>
        </w:rPr>
        <w:t>D</w:t>
      </w:r>
      <w:r w:rsidR="00F16F28" w:rsidRPr="007A635E">
        <w:rPr>
          <w:rFonts w:ascii="Calibri" w:hAnsi="Calibri"/>
          <w:color w:val="auto"/>
          <w:szCs w:val="28"/>
          <w:lang w:eastAsia="en-GB"/>
        </w:rPr>
        <w:t xml:space="preserve"> support?</w:t>
      </w:r>
      <w:bookmarkEnd w:id="57"/>
      <w:bookmarkEnd w:id="58"/>
      <w:bookmarkEnd w:id="59"/>
    </w:p>
    <w:p w14:paraId="40CC7F99" w14:textId="3CC7C41D" w:rsidR="00F16F28" w:rsidRPr="007A635E" w:rsidRDefault="007B5E34" w:rsidP="000964B5">
      <w:pPr>
        <w:rPr>
          <w:rFonts w:ascii="Calibri" w:hAnsi="Calibri"/>
          <w:sz w:val="24"/>
        </w:rPr>
      </w:pPr>
      <w:r w:rsidRPr="007A635E">
        <w:rPr>
          <w:rFonts w:ascii="Calibri" w:hAnsi="Calibri"/>
          <w:sz w:val="24"/>
        </w:rPr>
        <w:t xml:space="preserve">Colliers Green CE Primary School’s Complaints procedure can be found here: </w:t>
      </w:r>
      <w:hyperlink r:id="rId64" w:history="1">
        <w:r w:rsidRPr="007A635E">
          <w:rPr>
            <w:rStyle w:val="Hyperlink"/>
            <w:rFonts w:ascii="Calibri" w:hAnsi="Calibri"/>
            <w:sz w:val="24"/>
          </w:rPr>
          <w:t>https://www.colliers-green.kent.sch.uk/attachments/download.asp?file=2524&amp;type=pdf</w:t>
        </w:r>
      </w:hyperlink>
      <w:r w:rsidRPr="007A635E">
        <w:rPr>
          <w:rFonts w:ascii="Calibri" w:hAnsi="Calibri"/>
          <w:sz w:val="24"/>
        </w:rPr>
        <w:t xml:space="preserve"> </w:t>
      </w:r>
    </w:p>
    <w:p w14:paraId="682DB7BF" w14:textId="77777777" w:rsidR="00B7039F" w:rsidRPr="007A635E" w:rsidRDefault="00B7039F" w:rsidP="000964B5">
      <w:pPr>
        <w:rPr>
          <w:rFonts w:ascii="Calibri" w:hAnsi="Calibri"/>
          <w:sz w:val="24"/>
        </w:rPr>
      </w:pPr>
      <w:r w:rsidRPr="007A635E">
        <w:rPr>
          <w:rFonts w:ascii="Calibri" w:hAnsi="Calibri"/>
          <w:sz w:val="24"/>
        </w:rPr>
        <w:t xml:space="preserve">A concern or complaint can be made in person by parents, carers (including parents or carers of children no longer at the school) and members of the public, in writing or by telephone. They may also be made by a third party acting on behalf on a complainant, as long as they have appropriate consent to do so.  </w:t>
      </w:r>
    </w:p>
    <w:p w14:paraId="7C81EF20" w14:textId="1230760E" w:rsidR="00B7039F" w:rsidRPr="007A635E" w:rsidRDefault="00B7039F" w:rsidP="000964B5">
      <w:pPr>
        <w:rPr>
          <w:rFonts w:ascii="Calibri" w:hAnsi="Calibri"/>
          <w:sz w:val="24"/>
        </w:rPr>
      </w:pPr>
      <w:r w:rsidRPr="007A635E">
        <w:rPr>
          <w:rFonts w:ascii="Calibri" w:hAnsi="Calibri"/>
          <w:sz w:val="24"/>
        </w:rPr>
        <w:t>Concerns should be raised with the class teacher in the first instance. At this stage informal mediation may be offered.  While this can be useful in helping the school and complainants reach an agreement and move forward, there are times when it may not be the most appropriate course of action.</w:t>
      </w:r>
    </w:p>
    <w:p w14:paraId="661A5CA6" w14:textId="77777777" w:rsidR="00B7039F" w:rsidRPr="007A635E" w:rsidRDefault="00B7039F" w:rsidP="000964B5">
      <w:pPr>
        <w:rPr>
          <w:rFonts w:ascii="Calibri" w:hAnsi="Calibri"/>
          <w:sz w:val="24"/>
        </w:rPr>
      </w:pPr>
      <w:r w:rsidRPr="007A635E">
        <w:rPr>
          <w:rFonts w:ascii="Calibri" w:hAnsi="Calibri"/>
          <w:sz w:val="24"/>
        </w:rPr>
        <w:t>Mediation can:</w:t>
      </w:r>
    </w:p>
    <w:p w14:paraId="43459936" w14:textId="77777777" w:rsidR="00B7039F" w:rsidRPr="007A635E" w:rsidRDefault="00B7039F" w:rsidP="00FD24EF">
      <w:pPr>
        <w:pStyle w:val="ListParagraph"/>
        <w:numPr>
          <w:ilvl w:val="0"/>
          <w:numId w:val="14"/>
        </w:numPr>
        <w:rPr>
          <w:rFonts w:ascii="Calibri" w:hAnsi="Calibri"/>
          <w:sz w:val="24"/>
        </w:rPr>
      </w:pPr>
      <w:r w:rsidRPr="007A635E">
        <w:rPr>
          <w:rFonts w:ascii="Calibri" w:hAnsi="Calibri"/>
          <w:sz w:val="24"/>
        </w:rPr>
        <w:t>provide a helpful mechanism for discussion when a concern is raised</w:t>
      </w:r>
    </w:p>
    <w:p w14:paraId="65626778" w14:textId="77777777" w:rsidR="00B7039F" w:rsidRPr="007A635E" w:rsidRDefault="00B7039F" w:rsidP="00FD24EF">
      <w:pPr>
        <w:pStyle w:val="ListParagraph"/>
        <w:numPr>
          <w:ilvl w:val="0"/>
          <w:numId w:val="14"/>
        </w:numPr>
        <w:rPr>
          <w:rFonts w:ascii="Calibri" w:hAnsi="Calibri"/>
          <w:sz w:val="24"/>
        </w:rPr>
      </w:pPr>
      <w:r w:rsidRPr="007A635E">
        <w:rPr>
          <w:rFonts w:ascii="Calibri" w:hAnsi="Calibri"/>
          <w:sz w:val="24"/>
        </w:rPr>
        <w:t xml:space="preserve">help to rebuild the relationship between all parties </w:t>
      </w:r>
    </w:p>
    <w:p w14:paraId="35D08F34" w14:textId="77777777" w:rsidR="00B7039F" w:rsidRPr="007A635E" w:rsidRDefault="00B7039F" w:rsidP="000964B5">
      <w:pPr>
        <w:rPr>
          <w:rFonts w:ascii="Calibri" w:hAnsi="Calibri"/>
          <w:sz w:val="24"/>
        </w:rPr>
      </w:pPr>
      <w:r w:rsidRPr="007A635E">
        <w:rPr>
          <w:rFonts w:ascii="Calibri" w:hAnsi="Calibri"/>
          <w:sz w:val="24"/>
        </w:rPr>
        <w:t xml:space="preserve">It should not be used as a substitute for an investigation during the formal stages of the </w:t>
      </w:r>
      <w:proofErr w:type="gramStart"/>
      <w:r w:rsidRPr="007A635E">
        <w:rPr>
          <w:rFonts w:ascii="Calibri" w:hAnsi="Calibri"/>
          <w:sz w:val="24"/>
        </w:rPr>
        <w:t>complaints</w:t>
      </w:r>
      <w:proofErr w:type="gramEnd"/>
      <w:r w:rsidRPr="007A635E">
        <w:rPr>
          <w:rFonts w:ascii="Calibri" w:hAnsi="Calibri"/>
          <w:sz w:val="24"/>
        </w:rPr>
        <w:t xml:space="preserve"> procedure.</w:t>
      </w:r>
    </w:p>
    <w:p w14:paraId="3A7494B2" w14:textId="1D129BDA" w:rsidR="00B7039F" w:rsidRPr="007A635E" w:rsidRDefault="00B7039F" w:rsidP="000964B5">
      <w:pPr>
        <w:rPr>
          <w:rFonts w:ascii="Calibri" w:hAnsi="Calibri"/>
          <w:sz w:val="24"/>
        </w:rPr>
      </w:pPr>
      <w:r w:rsidRPr="007A635E">
        <w:rPr>
          <w:rFonts w:ascii="Calibri" w:hAnsi="Calibri"/>
          <w:sz w:val="24"/>
        </w:rPr>
        <w:t xml:space="preserve">If neither the complainant nor the school considers that mediation will serve any practical purpose at this point, the complainant will not be prevented from moving to the next investigative stage of the </w:t>
      </w:r>
      <w:proofErr w:type="gramStart"/>
      <w:r w:rsidRPr="007A635E">
        <w:rPr>
          <w:rFonts w:ascii="Calibri" w:hAnsi="Calibri"/>
          <w:sz w:val="24"/>
        </w:rPr>
        <w:t>complaints</w:t>
      </w:r>
      <w:proofErr w:type="gramEnd"/>
      <w:r w:rsidRPr="007A635E">
        <w:rPr>
          <w:rFonts w:ascii="Calibri" w:hAnsi="Calibri"/>
          <w:sz w:val="24"/>
        </w:rPr>
        <w:t xml:space="preserve"> procedure. </w:t>
      </w:r>
    </w:p>
    <w:p w14:paraId="70187DAF" w14:textId="77777777" w:rsidR="00B7039F" w:rsidRPr="007A635E" w:rsidRDefault="00B7039F" w:rsidP="000964B5">
      <w:pPr>
        <w:rPr>
          <w:rFonts w:ascii="Calibri" w:hAnsi="Calibri"/>
          <w:sz w:val="24"/>
        </w:rPr>
      </w:pPr>
      <w:r w:rsidRPr="007A635E">
        <w:rPr>
          <w:rFonts w:ascii="Calibri" w:hAnsi="Calibri"/>
          <w:sz w:val="24"/>
        </w:rPr>
        <w:t xml:space="preserve">If the issue remains unresolved, the next step is to make a formal complaint.   </w:t>
      </w:r>
    </w:p>
    <w:p w14:paraId="20FCB0BD" w14:textId="77777777" w:rsidR="00B7039F" w:rsidRPr="007A635E" w:rsidRDefault="00B7039F" w:rsidP="000964B5">
      <w:pPr>
        <w:rPr>
          <w:rFonts w:ascii="Calibri" w:hAnsi="Calibri"/>
          <w:sz w:val="24"/>
        </w:rPr>
      </w:pPr>
      <w:r w:rsidRPr="007A635E">
        <w:rPr>
          <w:rFonts w:ascii="Calibri" w:hAnsi="Calibri"/>
          <w:sz w:val="24"/>
        </w:rPr>
        <w:t xml:space="preserve">Complainants should not approach individual governors to raise concerns or complaints. They have no power to act on an individual basis and it may also prevent them from considering complaints at Stage 2 of the procedure.  </w:t>
      </w:r>
    </w:p>
    <w:p w14:paraId="55D15BC3" w14:textId="77777777" w:rsidR="00B7039F" w:rsidRPr="007A635E" w:rsidRDefault="00B7039F" w:rsidP="000964B5">
      <w:pPr>
        <w:rPr>
          <w:rFonts w:ascii="Calibri" w:hAnsi="Calibri"/>
          <w:sz w:val="24"/>
        </w:rPr>
      </w:pPr>
      <w:r w:rsidRPr="007A635E">
        <w:rPr>
          <w:rFonts w:ascii="Calibri" w:hAnsi="Calibri"/>
          <w:sz w:val="24"/>
        </w:rPr>
        <w:t xml:space="preserve">Complaints against school staff (except the headteacher) should be made in the first instance, to Dr Josephine Hopkins (the headteacher) via the school office. Please mark them as Private and Confidential. </w:t>
      </w:r>
    </w:p>
    <w:p w14:paraId="11A77F7C" w14:textId="77777777" w:rsidR="00B7039F" w:rsidRPr="007A635E" w:rsidRDefault="00B7039F" w:rsidP="000964B5">
      <w:pPr>
        <w:rPr>
          <w:rFonts w:ascii="Calibri" w:hAnsi="Calibri"/>
          <w:sz w:val="24"/>
        </w:rPr>
      </w:pPr>
      <w:r w:rsidRPr="007A635E">
        <w:rPr>
          <w:rFonts w:ascii="Calibri" w:hAnsi="Calibri"/>
          <w:sz w:val="24"/>
        </w:rPr>
        <w:t xml:space="preserve">Complaints that involve or are about the headteacher should be addressed to Mr John Speller (the Chair of Governors, care of the complaints co-ordinator), via the school office. Please mark them as Private and Confidential. </w:t>
      </w:r>
    </w:p>
    <w:p w14:paraId="62D529EF" w14:textId="77777777" w:rsidR="00B7039F" w:rsidRPr="007A635E" w:rsidRDefault="00B7039F" w:rsidP="000964B5">
      <w:pPr>
        <w:rPr>
          <w:rFonts w:ascii="Calibri" w:hAnsi="Calibri"/>
          <w:sz w:val="24"/>
        </w:rPr>
      </w:pPr>
      <w:r w:rsidRPr="007A635E">
        <w:rPr>
          <w:rFonts w:ascii="Calibri" w:hAnsi="Calibri"/>
          <w:sz w:val="24"/>
        </w:rPr>
        <w:t xml:space="preserve">Complaints about the Chair of Governors, any individual governor or the whole governing body should be addressed to the Clerk to the Governing Body via the school office. Please mark them as Private and Confidential. </w:t>
      </w:r>
    </w:p>
    <w:p w14:paraId="0047EFE5" w14:textId="61D27B68" w:rsidR="00F16F28" w:rsidRPr="007A635E" w:rsidRDefault="00B7039F" w:rsidP="000964B5">
      <w:pPr>
        <w:rPr>
          <w:rFonts w:ascii="Calibri" w:hAnsi="Calibri"/>
          <w:sz w:val="24"/>
        </w:rPr>
      </w:pPr>
      <w:r w:rsidRPr="007A635E">
        <w:rPr>
          <w:rFonts w:ascii="Calibri" w:hAnsi="Calibri"/>
          <w:sz w:val="24"/>
        </w:rPr>
        <w:t xml:space="preserve">For ease of use, a template complaint form is included at the end of this procedure. If you require help in completing the form, please contact the school office. You can also ask third party organisations like the Citizens Advice to help you. 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r w:rsidR="00F16F28" w:rsidRPr="007A635E">
        <w:rPr>
          <w:rFonts w:ascii="Calibri" w:hAnsi="Calibri"/>
          <w:sz w:val="24"/>
        </w:rPr>
        <w:t>Explain your school’s approach here</w:t>
      </w:r>
      <w:r w:rsidR="001F1A8F" w:rsidRPr="007A635E">
        <w:rPr>
          <w:rFonts w:ascii="Calibri" w:hAnsi="Calibri"/>
          <w:sz w:val="24"/>
        </w:rPr>
        <w:t>, including an outline of how complaints will be handled, and how parents can complain</w:t>
      </w:r>
      <w:r w:rsidR="00F16F28" w:rsidRPr="007A635E">
        <w:rPr>
          <w:rFonts w:ascii="Calibri" w:hAnsi="Calibri"/>
          <w:sz w:val="24"/>
        </w:rPr>
        <w:t>.</w:t>
      </w:r>
    </w:p>
    <w:p w14:paraId="62CAD977" w14:textId="564E411D" w:rsidR="00F16F28" w:rsidRPr="007A635E" w:rsidRDefault="00F16F28" w:rsidP="000964B5">
      <w:pPr>
        <w:rPr>
          <w:rFonts w:ascii="Calibri" w:hAnsi="Calibri"/>
          <w:sz w:val="24"/>
        </w:rPr>
      </w:pPr>
      <w:r w:rsidRPr="007A635E">
        <w:rPr>
          <w:rFonts w:ascii="Calibri" w:hAnsi="Calibri"/>
          <w:sz w:val="24"/>
        </w:rPr>
        <w:lastRenderedPageBreak/>
        <w:t>Complaints about SEN</w:t>
      </w:r>
      <w:r w:rsidR="00236C2A" w:rsidRPr="007A635E">
        <w:rPr>
          <w:rFonts w:ascii="Calibri" w:hAnsi="Calibri"/>
          <w:sz w:val="24"/>
        </w:rPr>
        <w:t>D</w:t>
      </w:r>
      <w:r w:rsidRPr="007A635E">
        <w:rPr>
          <w:rFonts w:ascii="Calibri" w:hAnsi="Calibri"/>
          <w:sz w:val="24"/>
        </w:rPr>
        <w:t xml:space="preserve"> provision in our school should be made to</w:t>
      </w:r>
      <w:r w:rsidR="00B7039F" w:rsidRPr="007A635E">
        <w:rPr>
          <w:rFonts w:ascii="Calibri" w:hAnsi="Calibri"/>
          <w:sz w:val="24"/>
        </w:rPr>
        <w:t xml:space="preserve"> class teacher, </w:t>
      </w:r>
      <w:r w:rsidR="00BF3691">
        <w:rPr>
          <w:rFonts w:ascii="Calibri" w:hAnsi="Calibri"/>
          <w:sz w:val="24"/>
        </w:rPr>
        <w:t>SENCo</w:t>
      </w:r>
      <w:r w:rsidR="00B7039F" w:rsidRPr="007A635E">
        <w:rPr>
          <w:rFonts w:ascii="Calibri" w:hAnsi="Calibri"/>
          <w:sz w:val="24"/>
        </w:rPr>
        <w:t xml:space="preserve"> or Headteacher </w:t>
      </w:r>
      <w:r w:rsidRPr="007A635E">
        <w:rPr>
          <w:rFonts w:ascii="Calibri" w:hAnsi="Calibri"/>
          <w:sz w:val="24"/>
        </w:rPr>
        <w:t>in the first instance. They will then be referred to the school’s complaints policy.</w:t>
      </w:r>
    </w:p>
    <w:p w14:paraId="1B0589B1" w14:textId="77777777" w:rsidR="003670D5" w:rsidRPr="007A635E" w:rsidRDefault="003670D5" w:rsidP="00305407">
      <w:pPr>
        <w:jc w:val="both"/>
        <w:rPr>
          <w:rFonts w:ascii="Calibri" w:hAnsi="Calibri" w:cs="Arial"/>
          <w:sz w:val="24"/>
        </w:rPr>
      </w:pPr>
      <w:r w:rsidRPr="007A635E">
        <w:rPr>
          <w:rFonts w:ascii="Calibri" w:hAnsi="Calibri" w:cs="Arial"/>
          <w:sz w:val="24"/>
        </w:rPr>
        <w:t xml:space="preserve">If you are not satisfied with the school’s response, you can escalate the complaint. In some circumstances, this right also applies to the pupil themselves. </w:t>
      </w:r>
    </w:p>
    <w:p w14:paraId="3E801CE6" w14:textId="759DDA23" w:rsidR="003670D5" w:rsidRPr="007A635E" w:rsidRDefault="003670D5" w:rsidP="00305407">
      <w:pPr>
        <w:jc w:val="both"/>
        <w:rPr>
          <w:rFonts w:ascii="Calibri" w:hAnsi="Calibri" w:cs="Arial"/>
          <w:sz w:val="24"/>
        </w:rPr>
      </w:pPr>
      <w:r w:rsidRPr="007A635E">
        <w:rPr>
          <w:rFonts w:ascii="Calibri" w:hAnsi="Calibri" w:cs="Arial"/>
          <w:sz w:val="24"/>
        </w:rPr>
        <w:t xml:space="preserve">To see a full explanation of suitable avenues for complaint, see pages 246 and 247 of the </w:t>
      </w:r>
      <w:hyperlink r:id="rId65" w:history="1">
        <w:r w:rsidR="00236C2A" w:rsidRPr="007A635E">
          <w:rPr>
            <w:rStyle w:val="Hyperlink"/>
            <w:rFonts w:ascii="Calibri" w:hAnsi="Calibri" w:cs="Arial"/>
            <w:sz w:val="24"/>
          </w:rPr>
          <w:t xml:space="preserve">SEND </w:t>
        </w:r>
        <w:r w:rsidRPr="007A635E">
          <w:rPr>
            <w:rStyle w:val="Hyperlink"/>
            <w:rFonts w:ascii="Calibri" w:hAnsi="Calibri" w:cs="Arial"/>
            <w:sz w:val="24"/>
          </w:rPr>
          <w:t>Code of Practice</w:t>
        </w:r>
      </w:hyperlink>
      <w:r w:rsidRPr="007A635E">
        <w:rPr>
          <w:rFonts w:ascii="Calibri" w:hAnsi="Calibri" w:cs="Arial"/>
          <w:sz w:val="24"/>
        </w:rPr>
        <w:t xml:space="preserve">.  </w:t>
      </w:r>
    </w:p>
    <w:p w14:paraId="53E175FA" w14:textId="77777777" w:rsidR="003670D5" w:rsidRPr="007A635E" w:rsidRDefault="00F16F28" w:rsidP="00305407">
      <w:pPr>
        <w:pStyle w:val="1bodycopy"/>
        <w:jc w:val="both"/>
        <w:rPr>
          <w:rFonts w:ascii="Calibri" w:hAnsi="Calibri" w:cs="Arial"/>
          <w:sz w:val="24"/>
        </w:rPr>
      </w:pPr>
      <w:r w:rsidRPr="007A635E">
        <w:rPr>
          <w:rFonts w:ascii="Calibri" w:hAnsi="Calibri" w:cs="Arial"/>
          <w:sz w:val="24"/>
          <w:lang w:eastAsia="en-GB"/>
        </w:rPr>
        <w:t xml:space="preserve">If you feel that </w:t>
      </w:r>
      <w:r w:rsidR="00630337" w:rsidRPr="007A635E">
        <w:rPr>
          <w:rFonts w:ascii="Calibri" w:hAnsi="Calibri" w:cs="Arial"/>
          <w:sz w:val="24"/>
          <w:lang w:eastAsia="en-GB"/>
        </w:rPr>
        <w:t>our</w:t>
      </w:r>
      <w:r w:rsidRPr="007A635E">
        <w:rPr>
          <w:rFonts w:ascii="Calibri" w:hAnsi="Calibri" w:cs="Arial"/>
          <w:sz w:val="24"/>
          <w:lang w:eastAsia="en-GB"/>
        </w:rPr>
        <w:t xml:space="preserve"> school discriminated against your child because of </w:t>
      </w:r>
      <w:r w:rsidR="00630337" w:rsidRPr="007A635E">
        <w:rPr>
          <w:rFonts w:ascii="Calibri" w:hAnsi="Calibri" w:cs="Arial"/>
          <w:sz w:val="24"/>
          <w:lang w:eastAsia="en-GB"/>
        </w:rPr>
        <w:t>their SEND</w:t>
      </w:r>
      <w:r w:rsidRPr="007A635E">
        <w:rPr>
          <w:rFonts w:ascii="Calibri" w:hAnsi="Calibri" w:cs="Arial"/>
          <w:sz w:val="24"/>
          <w:lang w:eastAsia="en-GB"/>
        </w:rPr>
        <w:t xml:space="preserve">, you have the right to make </w:t>
      </w:r>
      <w:r w:rsidR="00630337" w:rsidRPr="007A635E">
        <w:rPr>
          <w:rFonts w:ascii="Calibri" w:hAnsi="Calibri" w:cs="Arial"/>
          <w:sz w:val="24"/>
          <w:lang w:eastAsia="en-GB"/>
        </w:rPr>
        <w:t xml:space="preserve">a </w:t>
      </w:r>
      <w:r w:rsidRPr="007A635E">
        <w:rPr>
          <w:rFonts w:ascii="Calibri" w:hAnsi="Calibri" w:cs="Arial"/>
          <w:sz w:val="24"/>
          <w:lang w:eastAsia="en-GB"/>
        </w:rPr>
        <w:t>discrimination claim to the first-tier SEND tribunal</w:t>
      </w:r>
      <w:r w:rsidR="003670D5" w:rsidRPr="007A635E">
        <w:rPr>
          <w:rFonts w:ascii="Calibri" w:hAnsi="Calibri" w:cs="Arial"/>
          <w:sz w:val="24"/>
          <w:lang w:eastAsia="en-GB"/>
        </w:rPr>
        <w:t xml:space="preserve">. </w:t>
      </w:r>
      <w:r w:rsidR="003670D5" w:rsidRPr="007A635E">
        <w:rPr>
          <w:rFonts w:ascii="Calibri" w:hAnsi="Calibri" w:cs="Arial"/>
          <w:sz w:val="24"/>
        </w:rPr>
        <w:t xml:space="preserve">To find out how to make such a claim, you should visit: </w:t>
      </w:r>
      <w:hyperlink r:id="rId66" w:history="1">
        <w:r w:rsidR="003670D5" w:rsidRPr="007A635E">
          <w:rPr>
            <w:rStyle w:val="Hyperlink"/>
            <w:rFonts w:ascii="Calibri" w:hAnsi="Calibri" w:cs="Arial"/>
            <w:sz w:val="24"/>
          </w:rPr>
          <w:t>https://www.gov.uk/complain-about-school/disability-discrimination</w:t>
        </w:r>
      </w:hyperlink>
      <w:r w:rsidR="003670D5" w:rsidRPr="007A635E">
        <w:rPr>
          <w:rFonts w:ascii="Calibri" w:hAnsi="Calibri" w:cs="Arial"/>
          <w:sz w:val="24"/>
        </w:rPr>
        <w:t xml:space="preserve"> </w:t>
      </w:r>
    </w:p>
    <w:p w14:paraId="0B77CA2C" w14:textId="77777777" w:rsidR="00F16F28" w:rsidRPr="007A635E" w:rsidRDefault="00F16F28" w:rsidP="00305407">
      <w:pPr>
        <w:pStyle w:val="1bodycopy10pt"/>
        <w:jc w:val="both"/>
        <w:rPr>
          <w:rFonts w:ascii="Calibri" w:hAnsi="Calibri" w:cs="Arial"/>
          <w:sz w:val="24"/>
          <w:lang w:eastAsia="en-GB"/>
        </w:rPr>
      </w:pPr>
      <w:r w:rsidRPr="007A635E">
        <w:rPr>
          <w:rFonts w:ascii="Calibri" w:hAnsi="Calibri" w:cs="Arial"/>
          <w:sz w:val="24"/>
          <w:lang w:eastAsia="en-GB"/>
        </w:rPr>
        <w:t>You can make a claim about alleged discrimination regarding:</w:t>
      </w:r>
    </w:p>
    <w:p w14:paraId="0D939F01" w14:textId="77777777" w:rsidR="00630337" w:rsidRPr="007A635E" w:rsidRDefault="00F16F28" w:rsidP="00305407">
      <w:pPr>
        <w:pStyle w:val="4Bulletedcopyblue"/>
        <w:jc w:val="both"/>
        <w:rPr>
          <w:rFonts w:ascii="Calibri" w:hAnsi="Calibri"/>
          <w:sz w:val="24"/>
          <w:szCs w:val="24"/>
          <w:lang w:eastAsia="en-GB"/>
        </w:rPr>
      </w:pPr>
      <w:r w:rsidRPr="007A635E">
        <w:rPr>
          <w:rFonts w:ascii="Calibri" w:hAnsi="Calibri"/>
          <w:sz w:val="24"/>
          <w:szCs w:val="24"/>
          <w:lang w:eastAsia="en-GB"/>
        </w:rPr>
        <w:t> </w:t>
      </w:r>
      <w:r w:rsidR="00630337" w:rsidRPr="007A635E">
        <w:rPr>
          <w:rFonts w:ascii="Calibri" w:hAnsi="Calibri"/>
          <w:sz w:val="24"/>
          <w:szCs w:val="24"/>
          <w:lang w:eastAsia="en-GB"/>
        </w:rPr>
        <w:t>Admission</w:t>
      </w:r>
    </w:p>
    <w:p w14:paraId="7347927F" w14:textId="77777777" w:rsidR="00F16F28" w:rsidRPr="007A635E" w:rsidRDefault="00630337" w:rsidP="00305407">
      <w:pPr>
        <w:pStyle w:val="4Bulletedcopyblue"/>
        <w:jc w:val="both"/>
        <w:rPr>
          <w:rFonts w:ascii="Calibri" w:hAnsi="Calibri"/>
          <w:sz w:val="24"/>
          <w:szCs w:val="24"/>
          <w:lang w:eastAsia="en-GB"/>
        </w:rPr>
      </w:pPr>
      <w:r w:rsidRPr="007A635E">
        <w:rPr>
          <w:rFonts w:ascii="Calibri" w:hAnsi="Calibri"/>
          <w:sz w:val="24"/>
          <w:szCs w:val="24"/>
          <w:lang w:eastAsia="en-GB"/>
        </w:rPr>
        <w:t>E</w:t>
      </w:r>
      <w:r w:rsidR="00F16F28" w:rsidRPr="007A635E">
        <w:rPr>
          <w:rFonts w:ascii="Calibri" w:hAnsi="Calibri"/>
          <w:sz w:val="24"/>
          <w:szCs w:val="24"/>
          <w:lang w:eastAsia="en-GB"/>
        </w:rPr>
        <w:t>xclusion</w:t>
      </w:r>
    </w:p>
    <w:p w14:paraId="1BCC07A0" w14:textId="77777777" w:rsidR="00F16F28" w:rsidRPr="007A635E" w:rsidRDefault="00F16F28" w:rsidP="00305407">
      <w:pPr>
        <w:pStyle w:val="4Bulletedcopyblue"/>
        <w:jc w:val="both"/>
        <w:rPr>
          <w:rFonts w:ascii="Calibri" w:hAnsi="Calibri"/>
          <w:sz w:val="24"/>
          <w:szCs w:val="24"/>
          <w:lang w:eastAsia="en-GB"/>
        </w:rPr>
      </w:pPr>
      <w:r w:rsidRPr="007A635E">
        <w:rPr>
          <w:rFonts w:ascii="Calibri" w:hAnsi="Calibri"/>
          <w:sz w:val="24"/>
          <w:szCs w:val="24"/>
          <w:lang w:eastAsia="en-GB"/>
        </w:rPr>
        <w:t>Provision of education and associated services</w:t>
      </w:r>
    </w:p>
    <w:p w14:paraId="7D4D57C4" w14:textId="77777777" w:rsidR="00F16F28" w:rsidRPr="007A635E" w:rsidRDefault="00F16F28" w:rsidP="00305407">
      <w:pPr>
        <w:pStyle w:val="4Bulletedcopyblue"/>
        <w:jc w:val="both"/>
        <w:rPr>
          <w:rFonts w:ascii="Calibri" w:hAnsi="Calibri"/>
          <w:sz w:val="24"/>
          <w:szCs w:val="24"/>
          <w:lang w:eastAsia="en-GB"/>
        </w:rPr>
      </w:pPr>
      <w:r w:rsidRPr="007A635E">
        <w:rPr>
          <w:rFonts w:ascii="Calibri" w:hAnsi="Calibri"/>
          <w:sz w:val="24"/>
          <w:szCs w:val="24"/>
          <w:lang w:eastAsia="en-GB"/>
        </w:rPr>
        <w:t>Making reasonable adjustments, including the provision of auxiliary aids and services</w:t>
      </w:r>
    </w:p>
    <w:p w14:paraId="2991C275" w14:textId="7CF276A8" w:rsidR="00A30082" w:rsidRPr="007A635E" w:rsidRDefault="00A30082" w:rsidP="00305407">
      <w:pPr>
        <w:pStyle w:val="4Bulletedcopyblue"/>
        <w:numPr>
          <w:ilvl w:val="0"/>
          <w:numId w:val="0"/>
        </w:numPr>
        <w:jc w:val="both"/>
        <w:rPr>
          <w:rFonts w:ascii="Calibri" w:hAnsi="Calibri"/>
          <w:sz w:val="24"/>
          <w:szCs w:val="24"/>
          <w:lang w:eastAsia="en-GB"/>
        </w:rPr>
      </w:pPr>
      <w:r w:rsidRPr="007A635E">
        <w:rPr>
          <w:rFonts w:ascii="Calibri" w:hAnsi="Calibri"/>
          <w:sz w:val="24"/>
          <w:szCs w:val="24"/>
          <w:lang w:eastAsia="en-GB"/>
        </w:rPr>
        <w:t>Before going to a SEND tribunal, you can go through process</w:t>
      </w:r>
      <w:r w:rsidR="001F1662" w:rsidRPr="007A635E">
        <w:rPr>
          <w:rFonts w:ascii="Calibri" w:hAnsi="Calibri"/>
          <w:sz w:val="24"/>
          <w:szCs w:val="24"/>
          <w:lang w:eastAsia="en-GB"/>
        </w:rPr>
        <w:t>es</w:t>
      </w:r>
      <w:r w:rsidRPr="007A635E">
        <w:rPr>
          <w:rFonts w:ascii="Calibri" w:hAnsi="Calibri"/>
          <w:sz w:val="24"/>
          <w:szCs w:val="24"/>
          <w:lang w:eastAsia="en-GB"/>
        </w:rPr>
        <w:t xml:space="preserve"> called </w:t>
      </w:r>
      <w:r w:rsidR="001F1662" w:rsidRPr="007A635E">
        <w:rPr>
          <w:rFonts w:ascii="Calibri" w:hAnsi="Calibri"/>
          <w:sz w:val="24"/>
          <w:szCs w:val="24"/>
          <w:lang w:eastAsia="en-GB"/>
        </w:rPr>
        <w:t xml:space="preserve">disagreement resolution or </w:t>
      </w:r>
      <w:r w:rsidRPr="007A635E">
        <w:rPr>
          <w:rFonts w:ascii="Calibri" w:hAnsi="Calibri"/>
          <w:sz w:val="24"/>
          <w:szCs w:val="24"/>
          <w:lang w:eastAsia="en-GB"/>
        </w:rPr>
        <w:t xml:space="preserve">mediation, where you try </w:t>
      </w:r>
      <w:r w:rsidR="007F61C7" w:rsidRPr="007A635E">
        <w:rPr>
          <w:rFonts w:ascii="Calibri" w:hAnsi="Calibri"/>
          <w:sz w:val="24"/>
          <w:szCs w:val="24"/>
          <w:lang w:eastAsia="en-GB"/>
        </w:rPr>
        <w:t xml:space="preserve">to </w:t>
      </w:r>
      <w:r w:rsidRPr="007A635E">
        <w:rPr>
          <w:rFonts w:ascii="Calibri" w:hAnsi="Calibri"/>
          <w:sz w:val="24"/>
          <w:szCs w:val="24"/>
          <w:lang w:eastAsia="en-GB"/>
        </w:rPr>
        <w:t xml:space="preserve">resolve your disagreement before it reaches the tribunal. </w:t>
      </w:r>
      <w:hyperlink r:id="rId67" w:history="1">
        <w:r w:rsidR="007B5E34" w:rsidRPr="007A635E">
          <w:rPr>
            <w:rStyle w:val="Hyperlink"/>
            <w:rFonts w:ascii="Calibri" w:hAnsi="Calibri"/>
            <w:sz w:val="24"/>
            <w:szCs w:val="24"/>
            <w:lang w:eastAsia="en-GB"/>
          </w:rPr>
          <w:t>Mediation Support and Appeals Information - Kent County Council</w:t>
        </w:r>
      </w:hyperlink>
      <w:r w:rsidR="007B5E34" w:rsidRPr="007A635E">
        <w:rPr>
          <w:rFonts w:ascii="Calibri" w:hAnsi="Calibri"/>
          <w:sz w:val="24"/>
          <w:szCs w:val="24"/>
          <w:lang w:eastAsia="en-GB"/>
        </w:rPr>
        <w:t xml:space="preserve"> </w:t>
      </w:r>
    </w:p>
    <w:p w14:paraId="4498B472" w14:textId="77777777" w:rsidR="008179BF" w:rsidRPr="007A635E" w:rsidRDefault="008179BF" w:rsidP="006536D5">
      <w:pPr>
        <w:pStyle w:val="4Bulletedcopyblue"/>
        <w:numPr>
          <w:ilvl w:val="0"/>
          <w:numId w:val="0"/>
        </w:numPr>
        <w:jc w:val="both"/>
        <w:rPr>
          <w:rStyle w:val="Hyperlink"/>
          <w:rFonts w:ascii="Calibri" w:hAnsi="Calibri"/>
          <w:color w:val="auto"/>
          <w:sz w:val="24"/>
          <w:szCs w:val="24"/>
          <w:u w:val="none"/>
        </w:rPr>
      </w:pPr>
    </w:p>
    <w:p w14:paraId="213640C1" w14:textId="3E5A16F7" w:rsidR="00744F75" w:rsidRPr="007A635E" w:rsidRDefault="00351DF9" w:rsidP="00744F75">
      <w:pPr>
        <w:pStyle w:val="Heading1"/>
        <w:shd w:val="clear" w:color="auto" w:fill="DEEAF6"/>
        <w:rPr>
          <w:rFonts w:ascii="Calibri" w:eastAsia="Times New Roman" w:hAnsi="Calibri"/>
          <w:color w:val="auto"/>
          <w:szCs w:val="28"/>
          <w:lang w:eastAsia="en-GB"/>
        </w:rPr>
      </w:pPr>
      <w:r w:rsidRPr="007A635E">
        <w:rPr>
          <w:rFonts w:ascii="Calibri" w:hAnsi="Calibri"/>
          <w:color w:val="auto"/>
          <w:szCs w:val="28"/>
        </w:rPr>
        <w:t>19</w:t>
      </w:r>
      <w:r w:rsidR="00744F75" w:rsidRPr="007A635E">
        <w:rPr>
          <w:rFonts w:ascii="Calibri" w:hAnsi="Calibri"/>
          <w:color w:val="auto"/>
          <w:szCs w:val="28"/>
        </w:rPr>
        <w:t>. Supporting documents</w:t>
      </w:r>
    </w:p>
    <w:p w14:paraId="205E6791" w14:textId="3DD653F0" w:rsidR="00744F75" w:rsidRPr="007A635E" w:rsidRDefault="0010002F" w:rsidP="00FD24EF">
      <w:pPr>
        <w:pStyle w:val="NoSpacing"/>
        <w:numPr>
          <w:ilvl w:val="0"/>
          <w:numId w:val="11"/>
        </w:numPr>
        <w:rPr>
          <w:rFonts w:ascii="Calibri" w:hAnsi="Calibri" w:cs="Arial"/>
          <w:i/>
          <w:iCs/>
          <w:szCs w:val="10"/>
        </w:rPr>
      </w:pPr>
      <w:r w:rsidRPr="007A635E">
        <w:rPr>
          <w:rFonts w:ascii="Calibri" w:hAnsi="Calibri" w:cs="Arial"/>
          <w:noProof/>
          <w:lang w:eastAsia="en-GB"/>
        </w:rPr>
        <w:drawing>
          <wp:anchor distT="0" distB="0" distL="114300" distR="114300" simplePos="0" relativeHeight="251661824" behindDoc="0" locked="0" layoutInCell="1" allowOverlap="1" wp14:anchorId="5064D0E5" wp14:editId="6FECA0EB">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a:extLst>
                        <a:ext uri="{C183D7F6-B498-43B3-948B-1728B52AA6E4}">
                          <adec:decorative xmlns:adec="http://schemas.microsoft.com/office/drawing/2017/decorative" val="1"/>
                        </a:ext>
                      </a:extLst>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hyperlink r:id="rId69" w:history="1">
        <w:r w:rsidR="00AA2EE1">
          <w:rPr>
            <w:rStyle w:val="Hyperlink"/>
            <w:rFonts w:ascii="Calibri" w:hAnsi="Calibri" w:cs="Arial"/>
            <w:i/>
            <w:iCs/>
            <w:szCs w:val="10"/>
          </w:rPr>
          <w:t>Equality Policy</w:t>
        </w:r>
      </w:hyperlink>
      <w:r w:rsidR="00AA2EE1">
        <w:rPr>
          <w:rFonts w:ascii="Calibri" w:hAnsi="Calibri" w:cs="Arial"/>
          <w:i/>
          <w:iCs/>
          <w:szCs w:val="10"/>
        </w:rPr>
        <w:t xml:space="preserve"> </w:t>
      </w:r>
    </w:p>
    <w:p w14:paraId="60B7EDD4" w14:textId="534BA46A" w:rsidR="00744F75" w:rsidRPr="007A635E" w:rsidRDefault="00F32DA3" w:rsidP="00FD24EF">
      <w:pPr>
        <w:pStyle w:val="NoSpacing"/>
        <w:numPr>
          <w:ilvl w:val="0"/>
          <w:numId w:val="11"/>
        </w:numPr>
        <w:rPr>
          <w:rFonts w:ascii="Calibri" w:hAnsi="Calibri" w:cs="Arial"/>
          <w:i/>
          <w:iCs/>
          <w:szCs w:val="10"/>
        </w:rPr>
      </w:pPr>
      <w:hyperlink r:id="rId70" w:history="1">
        <w:r w:rsidR="00AA2EE1">
          <w:rPr>
            <w:rStyle w:val="Hyperlink"/>
            <w:rFonts w:ascii="Calibri" w:hAnsi="Calibri" w:cs="Arial"/>
            <w:i/>
            <w:iCs/>
            <w:szCs w:val="10"/>
          </w:rPr>
          <w:t>Child Protection and Safeguarding Policy</w:t>
        </w:r>
      </w:hyperlink>
      <w:r w:rsidR="00AA2EE1">
        <w:rPr>
          <w:rFonts w:ascii="Calibri" w:hAnsi="Calibri" w:cs="Arial"/>
          <w:i/>
          <w:iCs/>
          <w:szCs w:val="10"/>
        </w:rPr>
        <w:t xml:space="preserve"> </w:t>
      </w:r>
    </w:p>
    <w:p w14:paraId="0B2BDB26" w14:textId="4FB74F14" w:rsidR="00744F75" w:rsidRPr="007A635E" w:rsidRDefault="00F32DA3" w:rsidP="00FD24EF">
      <w:pPr>
        <w:pStyle w:val="NoSpacing"/>
        <w:numPr>
          <w:ilvl w:val="0"/>
          <w:numId w:val="11"/>
        </w:numPr>
        <w:rPr>
          <w:rFonts w:ascii="Calibri" w:hAnsi="Calibri" w:cs="Arial"/>
          <w:i/>
          <w:iCs/>
          <w:szCs w:val="10"/>
        </w:rPr>
      </w:pPr>
      <w:hyperlink r:id="rId71" w:history="1">
        <w:r w:rsidR="00AA2EE1">
          <w:rPr>
            <w:rStyle w:val="Hyperlink"/>
            <w:rFonts w:ascii="Calibri" w:hAnsi="Calibri" w:cs="Arial"/>
            <w:i/>
            <w:iCs/>
            <w:szCs w:val="10"/>
          </w:rPr>
          <w:t>Behaviour and Exclusion Policy</w:t>
        </w:r>
      </w:hyperlink>
      <w:r w:rsidR="00AA2EE1">
        <w:rPr>
          <w:rFonts w:ascii="Calibri" w:hAnsi="Calibri" w:cs="Arial"/>
          <w:i/>
          <w:iCs/>
          <w:szCs w:val="10"/>
        </w:rPr>
        <w:t xml:space="preserve"> </w:t>
      </w:r>
    </w:p>
    <w:p w14:paraId="66C6FAB5" w14:textId="427EFCE2" w:rsidR="00E507C5" w:rsidRPr="007A635E" w:rsidRDefault="00F32DA3" w:rsidP="00FD24EF">
      <w:pPr>
        <w:pStyle w:val="NoSpacing"/>
        <w:numPr>
          <w:ilvl w:val="0"/>
          <w:numId w:val="11"/>
        </w:numPr>
        <w:rPr>
          <w:rFonts w:ascii="Calibri" w:hAnsi="Calibri" w:cs="Arial"/>
          <w:i/>
          <w:iCs/>
          <w:szCs w:val="10"/>
        </w:rPr>
      </w:pPr>
      <w:hyperlink r:id="rId72" w:history="1">
        <w:r w:rsidR="00E507C5" w:rsidRPr="00A36A42">
          <w:rPr>
            <w:rStyle w:val="Hyperlink"/>
            <w:rFonts w:ascii="Calibri" w:hAnsi="Calibri" w:cs="Arial"/>
            <w:i/>
            <w:iCs/>
            <w:szCs w:val="10"/>
          </w:rPr>
          <w:t>Accessibility Plan</w:t>
        </w:r>
      </w:hyperlink>
    </w:p>
    <w:p w14:paraId="097AD462" w14:textId="0342CC2D" w:rsidR="00AA2EE1" w:rsidRDefault="00F32DA3" w:rsidP="00FD24EF">
      <w:pPr>
        <w:pStyle w:val="NoSpacing"/>
        <w:numPr>
          <w:ilvl w:val="0"/>
          <w:numId w:val="11"/>
        </w:numPr>
        <w:rPr>
          <w:rFonts w:ascii="Calibri" w:hAnsi="Calibri" w:cs="Arial"/>
          <w:i/>
          <w:iCs/>
          <w:szCs w:val="10"/>
        </w:rPr>
      </w:pPr>
      <w:hyperlink r:id="rId73" w:history="1">
        <w:r w:rsidR="00AA2EE1">
          <w:rPr>
            <w:rStyle w:val="Hyperlink"/>
            <w:rFonts w:ascii="Calibri" w:hAnsi="Calibri" w:cs="Arial"/>
            <w:i/>
            <w:iCs/>
            <w:szCs w:val="10"/>
          </w:rPr>
          <w:t>Attendance Policy</w:t>
        </w:r>
      </w:hyperlink>
    </w:p>
    <w:p w14:paraId="665478B0" w14:textId="1B2D2D7A" w:rsidR="007B5E34" w:rsidRPr="007A635E" w:rsidRDefault="00F32DA3" w:rsidP="00FD24EF">
      <w:pPr>
        <w:pStyle w:val="NoSpacing"/>
        <w:numPr>
          <w:ilvl w:val="0"/>
          <w:numId w:val="11"/>
        </w:numPr>
        <w:rPr>
          <w:rFonts w:ascii="Calibri" w:hAnsi="Calibri" w:cs="Arial"/>
          <w:i/>
          <w:iCs/>
          <w:szCs w:val="10"/>
        </w:rPr>
      </w:pPr>
      <w:hyperlink r:id="rId74" w:history="1">
        <w:r w:rsidR="00AA2EE1">
          <w:rPr>
            <w:rStyle w:val="Hyperlink"/>
            <w:rFonts w:ascii="Calibri" w:hAnsi="Calibri" w:cs="Arial"/>
            <w:i/>
            <w:iCs/>
            <w:szCs w:val="10"/>
          </w:rPr>
          <w:t>Special Educational Needs and Disabilities Policy</w:t>
        </w:r>
      </w:hyperlink>
      <w:r w:rsidR="00AA2EE1">
        <w:rPr>
          <w:rFonts w:ascii="Calibri" w:hAnsi="Calibri" w:cs="Arial"/>
          <w:i/>
          <w:iCs/>
          <w:szCs w:val="10"/>
        </w:rPr>
        <w:t xml:space="preserve"> </w:t>
      </w:r>
    </w:p>
    <w:p w14:paraId="4A444C34" w14:textId="788EC99D" w:rsidR="0077247E" w:rsidRPr="007A635E" w:rsidRDefault="00F32DA3" w:rsidP="00FD24EF">
      <w:pPr>
        <w:pStyle w:val="NoSpacing"/>
        <w:numPr>
          <w:ilvl w:val="0"/>
          <w:numId w:val="11"/>
        </w:numPr>
        <w:rPr>
          <w:rFonts w:ascii="Calibri" w:hAnsi="Calibri" w:cs="Arial"/>
          <w:i/>
          <w:iCs/>
          <w:szCs w:val="10"/>
        </w:rPr>
      </w:pPr>
      <w:hyperlink r:id="rId75" w:history="1">
        <w:r w:rsidR="00AA2EE1">
          <w:rPr>
            <w:rStyle w:val="Hyperlink"/>
            <w:rFonts w:ascii="Calibri" w:hAnsi="Calibri" w:cs="Arial"/>
            <w:i/>
            <w:iCs/>
            <w:szCs w:val="10"/>
          </w:rPr>
          <w:t xml:space="preserve">SEN &amp; Disabilities Code </w:t>
        </w:r>
        <w:proofErr w:type="gramStart"/>
        <w:r w:rsidR="00AA2EE1">
          <w:rPr>
            <w:rStyle w:val="Hyperlink"/>
            <w:rFonts w:ascii="Calibri" w:hAnsi="Calibri" w:cs="Arial"/>
            <w:i/>
            <w:iCs/>
            <w:szCs w:val="10"/>
          </w:rPr>
          <w:t>Of</w:t>
        </w:r>
        <w:proofErr w:type="gramEnd"/>
        <w:r w:rsidR="00AA2EE1">
          <w:rPr>
            <w:rStyle w:val="Hyperlink"/>
            <w:rFonts w:ascii="Calibri" w:hAnsi="Calibri" w:cs="Arial"/>
            <w:i/>
            <w:iCs/>
            <w:szCs w:val="10"/>
          </w:rPr>
          <w:t xml:space="preserve"> Practice 2015 </w:t>
        </w:r>
      </w:hyperlink>
      <w:r w:rsidR="00AA2EE1">
        <w:rPr>
          <w:rFonts w:ascii="Calibri" w:hAnsi="Calibri" w:cs="Arial"/>
          <w:i/>
          <w:iCs/>
          <w:szCs w:val="10"/>
        </w:rPr>
        <w:t xml:space="preserve"> </w:t>
      </w:r>
    </w:p>
    <w:p w14:paraId="708F6728" w14:textId="5F955C6E" w:rsidR="001F4444" w:rsidRPr="007A635E" w:rsidRDefault="00F32DA3" w:rsidP="00FD24EF">
      <w:pPr>
        <w:pStyle w:val="NoSpacing"/>
        <w:numPr>
          <w:ilvl w:val="0"/>
          <w:numId w:val="11"/>
        </w:numPr>
        <w:rPr>
          <w:rFonts w:ascii="Calibri" w:hAnsi="Calibri" w:cs="Arial"/>
          <w:i/>
          <w:iCs/>
          <w:szCs w:val="10"/>
        </w:rPr>
      </w:pPr>
      <w:hyperlink r:id="rId76" w:history="1">
        <w:r w:rsidR="00AA2EE1">
          <w:rPr>
            <w:rStyle w:val="Hyperlink"/>
            <w:rFonts w:ascii="Calibri" w:hAnsi="Calibri" w:cs="Arial"/>
            <w:i/>
            <w:iCs/>
            <w:szCs w:val="10"/>
          </w:rPr>
          <w:t>Mainstream Core Standards - Guide for Parents</w:t>
        </w:r>
      </w:hyperlink>
      <w:r w:rsidR="00AA2EE1">
        <w:rPr>
          <w:rFonts w:ascii="Calibri" w:hAnsi="Calibri" w:cs="Arial"/>
          <w:i/>
          <w:iCs/>
          <w:szCs w:val="10"/>
        </w:rPr>
        <w:t xml:space="preserve"> </w:t>
      </w:r>
    </w:p>
    <w:p w14:paraId="6DD02AF4" w14:textId="77777777" w:rsidR="00757033" w:rsidRPr="007A635E" w:rsidRDefault="00757033" w:rsidP="00DE5B4A">
      <w:pPr>
        <w:pStyle w:val="4Bulletedcopyblue"/>
        <w:numPr>
          <w:ilvl w:val="0"/>
          <w:numId w:val="0"/>
        </w:numPr>
        <w:ind w:left="340"/>
        <w:rPr>
          <w:rFonts w:ascii="Calibri" w:hAnsi="Calibri"/>
          <w:sz w:val="24"/>
          <w:szCs w:val="24"/>
        </w:rPr>
      </w:pPr>
    </w:p>
    <w:p w14:paraId="31ABC707" w14:textId="77777777" w:rsidR="0077247E" w:rsidRPr="007A635E" w:rsidRDefault="0077247E" w:rsidP="00DE5B4A">
      <w:pPr>
        <w:pStyle w:val="4Bulletedcopyblue"/>
        <w:numPr>
          <w:ilvl w:val="0"/>
          <w:numId w:val="0"/>
        </w:numPr>
        <w:ind w:left="340"/>
        <w:rPr>
          <w:rFonts w:ascii="Calibri" w:hAnsi="Calibri"/>
          <w:sz w:val="24"/>
          <w:szCs w:val="24"/>
        </w:rPr>
      </w:pPr>
    </w:p>
    <w:p w14:paraId="7B47993F" w14:textId="77777777" w:rsidR="00DB4284" w:rsidRPr="007A635E" w:rsidRDefault="00DB4284" w:rsidP="00351DF9">
      <w:pPr>
        <w:pStyle w:val="4Bulletedcopyblue"/>
        <w:numPr>
          <w:ilvl w:val="0"/>
          <w:numId w:val="0"/>
        </w:numPr>
        <w:rPr>
          <w:rFonts w:ascii="Calibri" w:hAnsi="Calibri"/>
          <w:sz w:val="24"/>
          <w:szCs w:val="24"/>
        </w:rPr>
      </w:pPr>
    </w:p>
    <w:p w14:paraId="09967C47" w14:textId="77777777" w:rsidR="007B5E34" w:rsidRPr="007A635E" w:rsidRDefault="007B5E34">
      <w:pPr>
        <w:spacing w:after="0"/>
        <w:rPr>
          <w:rFonts w:ascii="Calibri" w:eastAsia="Calibri" w:hAnsi="Calibri" w:cs="Arial"/>
          <w:b/>
          <w:sz w:val="28"/>
          <w:lang w:eastAsia="en-GB"/>
        </w:rPr>
      </w:pPr>
      <w:bookmarkStart w:id="60" w:name="_Toc116987835"/>
      <w:bookmarkStart w:id="61" w:name="_Toc117080345"/>
      <w:bookmarkStart w:id="62" w:name="_Toc119070510"/>
      <w:r w:rsidRPr="007A635E">
        <w:rPr>
          <w:rFonts w:ascii="Calibri" w:hAnsi="Calibri" w:cs="Arial"/>
          <w:lang w:eastAsia="en-GB"/>
        </w:rPr>
        <w:br w:type="page"/>
      </w:r>
    </w:p>
    <w:p w14:paraId="6A4582B9" w14:textId="51A6DDC4" w:rsidR="00F16F28" w:rsidRPr="007A635E" w:rsidRDefault="00E507C5" w:rsidP="00DC5F6A">
      <w:pPr>
        <w:pStyle w:val="Heading1"/>
        <w:shd w:val="clear" w:color="auto" w:fill="D9E2F3"/>
        <w:rPr>
          <w:rFonts w:ascii="Calibri" w:hAnsi="Calibri"/>
          <w:color w:val="auto"/>
          <w:szCs w:val="24"/>
          <w:lang w:eastAsia="en-GB"/>
        </w:rPr>
      </w:pPr>
      <w:r w:rsidRPr="007A635E">
        <w:rPr>
          <w:rFonts w:ascii="Calibri" w:hAnsi="Calibri"/>
          <w:color w:val="auto"/>
          <w:szCs w:val="24"/>
          <w:lang w:eastAsia="en-GB"/>
        </w:rPr>
        <w:lastRenderedPageBreak/>
        <w:t>2</w:t>
      </w:r>
      <w:r w:rsidR="00351DF9" w:rsidRPr="007A635E">
        <w:rPr>
          <w:rFonts w:ascii="Calibri" w:hAnsi="Calibri"/>
          <w:color w:val="auto"/>
          <w:szCs w:val="24"/>
          <w:lang w:eastAsia="en-GB"/>
        </w:rPr>
        <w:t>0</w:t>
      </w:r>
      <w:r w:rsidR="00F16F28" w:rsidRPr="007A635E">
        <w:rPr>
          <w:rFonts w:ascii="Calibri" w:hAnsi="Calibri"/>
          <w:color w:val="auto"/>
          <w:szCs w:val="24"/>
          <w:lang w:eastAsia="en-GB"/>
        </w:rPr>
        <w:t>. Glossary</w:t>
      </w:r>
      <w:bookmarkEnd w:id="60"/>
      <w:bookmarkEnd w:id="61"/>
      <w:bookmarkEnd w:id="62"/>
    </w:p>
    <w:p w14:paraId="07B4D238"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Access arrangements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s</w:t>
      </w:r>
      <w:r w:rsidRPr="007A635E">
        <w:rPr>
          <w:rFonts w:ascii="Calibri" w:hAnsi="Calibri"/>
          <w:sz w:val="24"/>
          <w:szCs w:val="24"/>
          <w:lang w:eastAsia="en-GB"/>
        </w:rPr>
        <w:t>pecial arrangements to allow pupils with SEND to access assessments or exams</w:t>
      </w:r>
    </w:p>
    <w:p w14:paraId="3EF16E1C"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Annual review </w:t>
      </w:r>
      <w:r w:rsidR="004A3668" w:rsidRPr="007A635E">
        <w:rPr>
          <w:rFonts w:ascii="Calibri" w:hAnsi="Calibri"/>
          <w:color w:val="1D1C1D"/>
          <w:sz w:val="24"/>
          <w:szCs w:val="24"/>
          <w:shd w:val="clear" w:color="auto" w:fill="FFFFFF"/>
        </w:rPr>
        <w:t>–</w:t>
      </w:r>
      <w:r w:rsidRPr="007A635E">
        <w:rPr>
          <w:rFonts w:ascii="Calibri" w:hAnsi="Calibri"/>
          <w:b/>
          <w:bCs/>
          <w:sz w:val="24"/>
          <w:szCs w:val="24"/>
          <w:lang w:eastAsia="en-GB"/>
        </w:rPr>
        <w:t xml:space="preserve"> </w:t>
      </w:r>
      <w:r w:rsidR="004A3668" w:rsidRPr="007A635E">
        <w:rPr>
          <w:rFonts w:ascii="Calibri" w:hAnsi="Calibri"/>
          <w:sz w:val="24"/>
          <w:szCs w:val="24"/>
          <w:lang w:eastAsia="en-GB"/>
        </w:rPr>
        <w:t>a</w:t>
      </w:r>
      <w:r w:rsidRPr="007A635E">
        <w:rPr>
          <w:rFonts w:ascii="Calibri" w:hAnsi="Calibri"/>
          <w:sz w:val="24"/>
          <w:szCs w:val="24"/>
          <w:lang w:eastAsia="en-GB"/>
        </w:rPr>
        <w:t>n annual meeting to review the provision in a pupil</w:t>
      </w:r>
      <w:r w:rsidR="004A3668" w:rsidRPr="007A635E">
        <w:rPr>
          <w:rFonts w:ascii="Calibri" w:hAnsi="Calibri"/>
          <w:sz w:val="24"/>
          <w:szCs w:val="24"/>
          <w:lang w:eastAsia="en-GB"/>
        </w:rPr>
        <w:t>’</w:t>
      </w:r>
      <w:r w:rsidRPr="007A635E">
        <w:rPr>
          <w:rFonts w:ascii="Calibri" w:hAnsi="Calibri"/>
          <w:sz w:val="24"/>
          <w:szCs w:val="24"/>
          <w:lang w:eastAsia="en-GB"/>
        </w:rPr>
        <w:t>s EHC plan</w:t>
      </w:r>
    </w:p>
    <w:p w14:paraId="4F19F1C0"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Area of need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t</w:t>
      </w:r>
      <w:r w:rsidRPr="007A635E">
        <w:rPr>
          <w:rFonts w:ascii="Calibri" w:hAnsi="Calibri"/>
          <w:sz w:val="24"/>
          <w:szCs w:val="24"/>
          <w:lang w:eastAsia="en-GB"/>
        </w:rPr>
        <w:t>he 4 areas of need describe different types of needs a pupil with SEND can have. The 4 areas are communication and interaction</w:t>
      </w:r>
      <w:r w:rsidR="004A3668" w:rsidRPr="007A635E">
        <w:rPr>
          <w:rFonts w:ascii="Calibri" w:hAnsi="Calibri"/>
          <w:sz w:val="24"/>
          <w:szCs w:val="24"/>
          <w:lang w:eastAsia="en-GB"/>
        </w:rPr>
        <w:t>;</w:t>
      </w:r>
      <w:r w:rsidRPr="007A635E">
        <w:rPr>
          <w:rFonts w:ascii="Calibri" w:hAnsi="Calibri"/>
          <w:sz w:val="24"/>
          <w:szCs w:val="24"/>
          <w:lang w:eastAsia="en-GB"/>
        </w:rPr>
        <w:t xml:space="preserve"> cognition and learning</w:t>
      </w:r>
      <w:r w:rsidR="004A3668" w:rsidRPr="007A635E">
        <w:rPr>
          <w:rFonts w:ascii="Calibri" w:hAnsi="Calibri"/>
          <w:sz w:val="24"/>
          <w:szCs w:val="24"/>
          <w:lang w:eastAsia="en-GB"/>
        </w:rPr>
        <w:t>;</w:t>
      </w:r>
      <w:r w:rsidRPr="007A635E">
        <w:rPr>
          <w:rFonts w:ascii="Calibri" w:hAnsi="Calibri"/>
          <w:sz w:val="24"/>
          <w:szCs w:val="24"/>
          <w:lang w:eastAsia="en-GB"/>
        </w:rPr>
        <w:t xml:space="preserve"> physical and/or sensory</w:t>
      </w:r>
      <w:r w:rsidR="004A3668" w:rsidRPr="007A635E">
        <w:rPr>
          <w:rFonts w:ascii="Calibri" w:hAnsi="Calibri"/>
          <w:sz w:val="24"/>
          <w:szCs w:val="24"/>
          <w:lang w:eastAsia="en-GB"/>
        </w:rPr>
        <w:t>;</w:t>
      </w:r>
      <w:r w:rsidRPr="007A635E">
        <w:rPr>
          <w:rFonts w:ascii="Calibri" w:hAnsi="Calibri"/>
          <w:sz w:val="24"/>
          <w:szCs w:val="24"/>
          <w:lang w:eastAsia="en-GB"/>
        </w:rPr>
        <w:t xml:space="preserve"> and social</w:t>
      </w:r>
      <w:r w:rsidR="004A3668" w:rsidRPr="007A635E">
        <w:rPr>
          <w:rFonts w:ascii="Calibri" w:hAnsi="Calibri"/>
          <w:sz w:val="24"/>
          <w:szCs w:val="24"/>
          <w:lang w:eastAsia="en-GB"/>
        </w:rPr>
        <w:t>,</w:t>
      </w:r>
      <w:r w:rsidRPr="007A635E">
        <w:rPr>
          <w:rFonts w:ascii="Calibri" w:hAnsi="Calibri"/>
          <w:sz w:val="24"/>
          <w:szCs w:val="24"/>
          <w:lang w:eastAsia="en-GB"/>
        </w:rPr>
        <w:t xml:space="preserve"> emotional and mental health needs.</w:t>
      </w:r>
    </w:p>
    <w:p w14:paraId="315C3AD4"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CAMHS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c</w:t>
      </w:r>
      <w:r w:rsidRPr="007A635E">
        <w:rPr>
          <w:rFonts w:ascii="Calibri" w:hAnsi="Calibri"/>
          <w:sz w:val="24"/>
          <w:szCs w:val="24"/>
          <w:lang w:eastAsia="en-GB"/>
        </w:rPr>
        <w:t xml:space="preserve">hild and </w:t>
      </w:r>
      <w:r w:rsidR="004A3668" w:rsidRPr="007A635E">
        <w:rPr>
          <w:rFonts w:ascii="Calibri" w:hAnsi="Calibri"/>
          <w:sz w:val="24"/>
          <w:szCs w:val="24"/>
          <w:lang w:eastAsia="en-GB"/>
        </w:rPr>
        <w:t>a</w:t>
      </w:r>
      <w:r w:rsidRPr="007A635E">
        <w:rPr>
          <w:rFonts w:ascii="Calibri" w:hAnsi="Calibri"/>
          <w:sz w:val="24"/>
          <w:szCs w:val="24"/>
          <w:lang w:eastAsia="en-GB"/>
        </w:rPr>
        <w:t xml:space="preserve">dolescent </w:t>
      </w:r>
      <w:r w:rsidR="004A3668" w:rsidRPr="007A635E">
        <w:rPr>
          <w:rFonts w:ascii="Calibri" w:hAnsi="Calibri"/>
          <w:sz w:val="24"/>
          <w:szCs w:val="24"/>
          <w:lang w:eastAsia="en-GB"/>
        </w:rPr>
        <w:t>m</w:t>
      </w:r>
      <w:r w:rsidRPr="007A635E">
        <w:rPr>
          <w:rFonts w:ascii="Calibri" w:hAnsi="Calibri"/>
          <w:sz w:val="24"/>
          <w:szCs w:val="24"/>
          <w:lang w:eastAsia="en-GB"/>
        </w:rPr>
        <w:t xml:space="preserve">ental </w:t>
      </w:r>
      <w:r w:rsidR="004A3668" w:rsidRPr="007A635E">
        <w:rPr>
          <w:rFonts w:ascii="Calibri" w:hAnsi="Calibri"/>
          <w:sz w:val="24"/>
          <w:szCs w:val="24"/>
          <w:lang w:eastAsia="en-GB"/>
        </w:rPr>
        <w:t>h</w:t>
      </w:r>
      <w:r w:rsidRPr="007A635E">
        <w:rPr>
          <w:rFonts w:ascii="Calibri" w:hAnsi="Calibri"/>
          <w:sz w:val="24"/>
          <w:szCs w:val="24"/>
          <w:lang w:eastAsia="en-GB"/>
        </w:rPr>
        <w:t xml:space="preserve">ealth </w:t>
      </w:r>
      <w:r w:rsidR="004A3668" w:rsidRPr="007A635E">
        <w:rPr>
          <w:rFonts w:ascii="Calibri" w:hAnsi="Calibri"/>
          <w:sz w:val="24"/>
          <w:szCs w:val="24"/>
          <w:lang w:eastAsia="en-GB"/>
        </w:rPr>
        <w:t>s</w:t>
      </w:r>
      <w:r w:rsidRPr="007A635E">
        <w:rPr>
          <w:rFonts w:ascii="Calibri" w:hAnsi="Calibri"/>
          <w:sz w:val="24"/>
          <w:szCs w:val="24"/>
          <w:lang w:eastAsia="en-GB"/>
        </w:rPr>
        <w:t>ervices</w:t>
      </w:r>
    </w:p>
    <w:p w14:paraId="3A4995F5"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Differentiation </w:t>
      </w:r>
      <w:r w:rsidR="004A3668" w:rsidRPr="007A635E">
        <w:rPr>
          <w:rFonts w:ascii="Calibri" w:hAnsi="Calibri"/>
          <w:color w:val="1D1C1D"/>
          <w:sz w:val="24"/>
          <w:szCs w:val="24"/>
          <w:shd w:val="clear" w:color="auto" w:fill="FFFFFF"/>
        </w:rPr>
        <w:t>– w</w:t>
      </w:r>
      <w:r w:rsidRPr="007A635E">
        <w:rPr>
          <w:rFonts w:ascii="Calibri" w:hAnsi="Calibri"/>
          <w:sz w:val="24"/>
          <w:szCs w:val="24"/>
          <w:lang w:eastAsia="en-GB"/>
        </w:rPr>
        <w:t xml:space="preserve">hen teachers </w:t>
      </w:r>
      <w:r w:rsidR="004A3668" w:rsidRPr="007A635E">
        <w:rPr>
          <w:rFonts w:ascii="Calibri" w:hAnsi="Calibri"/>
          <w:sz w:val="24"/>
          <w:szCs w:val="24"/>
          <w:lang w:eastAsia="en-GB"/>
        </w:rPr>
        <w:t>adapt how</w:t>
      </w:r>
      <w:r w:rsidRPr="007A635E">
        <w:rPr>
          <w:rFonts w:ascii="Calibri" w:hAnsi="Calibri"/>
          <w:sz w:val="24"/>
          <w:szCs w:val="24"/>
          <w:lang w:eastAsia="en-GB"/>
        </w:rPr>
        <w:t xml:space="preserve"> they teach in response to a pupil</w:t>
      </w:r>
      <w:r w:rsidR="004A3668" w:rsidRPr="007A635E">
        <w:rPr>
          <w:rFonts w:ascii="Calibri" w:hAnsi="Calibri"/>
          <w:sz w:val="24"/>
          <w:szCs w:val="24"/>
          <w:lang w:eastAsia="en-GB"/>
        </w:rPr>
        <w:t>’</w:t>
      </w:r>
      <w:r w:rsidRPr="007A635E">
        <w:rPr>
          <w:rFonts w:ascii="Calibri" w:hAnsi="Calibri"/>
          <w:sz w:val="24"/>
          <w:szCs w:val="24"/>
          <w:lang w:eastAsia="en-GB"/>
        </w:rPr>
        <w:t>s needs</w:t>
      </w:r>
    </w:p>
    <w:p w14:paraId="340AA1A9"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EHC needs assessment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t</w:t>
      </w:r>
      <w:r w:rsidRPr="007A635E">
        <w:rPr>
          <w:rFonts w:ascii="Calibri" w:hAnsi="Calibri"/>
          <w:sz w:val="24"/>
          <w:szCs w:val="24"/>
          <w:lang w:eastAsia="en-GB"/>
        </w:rPr>
        <w:t>he needs assessment is the first step on the way to securing an EHC plan. The local authority will do an assessment to decide whether a child needs an EHC plan.</w:t>
      </w:r>
    </w:p>
    <w:p w14:paraId="16E89914"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EHC plan </w:t>
      </w:r>
      <w:r w:rsidR="004A3668" w:rsidRPr="007A635E">
        <w:rPr>
          <w:rFonts w:ascii="Calibri" w:hAnsi="Calibri"/>
          <w:color w:val="1D1C1D"/>
          <w:sz w:val="24"/>
          <w:szCs w:val="24"/>
          <w:shd w:val="clear" w:color="auto" w:fill="FFFFFF"/>
        </w:rPr>
        <w:t>–</w:t>
      </w:r>
      <w:r w:rsidRPr="007A635E">
        <w:rPr>
          <w:rFonts w:ascii="Calibri" w:hAnsi="Calibri"/>
          <w:b/>
          <w:bCs/>
          <w:sz w:val="24"/>
          <w:szCs w:val="24"/>
          <w:lang w:eastAsia="en-GB"/>
        </w:rPr>
        <w:t xml:space="preserve"> </w:t>
      </w:r>
      <w:r w:rsidR="004A3668" w:rsidRPr="007A635E">
        <w:rPr>
          <w:rFonts w:ascii="Calibri" w:hAnsi="Calibri"/>
          <w:sz w:val="24"/>
          <w:szCs w:val="24"/>
          <w:lang w:eastAsia="en-GB"/>
        </w:rPr>
        <w:t>a</w:t>
      </w:r>
      <w:r w:rsidRPr="007A635E">
        <w:rPr>
          <w:rFonts w:ascii="Calibri" w:hAnsi="Calibri"/>
          <w:sz w:val="24"/>
          <w:szCs w:val="24"/>
          <w:lang w:eastAsia="en-GB"/>
        </w:rPr>
        <w:t>n education</w:t>
      </w:r>
      <w:r w:rsidR="004A3668" w:rsidRPr="007A635E">
        <w:rPr>
          <w:rFonts w:ascii="Calibri" w:hAnsi="Calibri"/>
          <w:sz w:val="24"/>
          <w:szCs w:val="24"/>
          <w:lang w:eastAsia="en-GB"/>
        </w:rPr>
        <w:t>,</w:t>
      </w:r>
      <w:r w:rsidRPr="007A635E">
        <w:rPr>
          <w:rFonts w:ascii="Calibri" w:hAnsi="Calibri"/>
          <w:sz w:val="24"/>
          <w:szCs w:val="24"/>
          <w:lang w:eastAsia="en-GB"/>
        </w:rPr>
        <w:t xml:space="preserve"> health and care plan </w:t>
      </w:r>
      <w:proofErr w:type="gramStart"/>
      <w:r w:rsidRPr="007A635E">
        <w:rPr>
          <w:rFonts w:ascii="Calibri" w:hAnsi="Calibri"/>
          <w:sz w:val="24"/>
          <w:szCs w:val="24"/>
          <w:lang w:eastAsia="en-GB"/>
        </w:rPr>
        <w:t>is</w:t>
      </w:r>
      <w:proofErr w:type="gramEnd"/>
      <w:r w:rsidRPr="007A635E">
        <w:rPr>
          <w:rFonts w:ascii="Calibri" w:hAnsi="Calibri"/>
          <w:sz w:val="24"/>
          <w:szCs w:val="24"/>
          <w:lang w:eastAsia="en-GB"/>
        </w:rPr>
        <w:t xml:space="preserve"> a legally-binding document that sets out a child’s needs and the provision that will be put in place to meet their needs.</w:t>
      </w:r>
    </w:p>
    <w:p w14:paraId="74454F15"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First</w:t>
      </w:r>
      <w:r w:rsidR="004A3668" w:rsidRPr="007A635E">
        <w:rPr>
          <w:rFonts w:ascii="Calibri" w:hAnsi="Calibri"/>
          <w:b/>
          <w:bCs/>
          <w:sz w:val="24"/>
          <w:szCs w:val="24"/>
          <w:lang w:eastAsia="en-GB"/>
        </w:rPr>
        <w:t>-</w:t>
      </w:r>
      <w:r w:rsidRPr="007A635E">
        <w:rPr>
          <w:rFonts w:ascii="Calibri" w:hAnsi="Calibri"/>
          <w:b/>
          <w:bCs/>
          <w:sz w:val="24"/>
          <w:szCs w:val="24"/>
          <w:lang w:eastAsia="en-GB"/>
        </w:rPr>
        <w:t xml:space="preserve">tier tribunal/SEND tribunal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 xml:space="preserve">a </w:t>
      </w:r>
      <w:r w:rsidRPr="007A635E">
        <w:rPr>
          <w:rFonts w:ascii="Calibri" w:hAnsi="Calibri"/>
          <w:sz w:val="24"/>
          <w:szCs w:val="24"/>
          <w:lang w:eastAsia="en-GB"/>
        </w:rPr>
        <w:t>court where you can appeal against the local authority’s decisions about EHC needs assessments or plans</w:t>
      </w:r>
      <w:r w:rsidR="004A3668" w:rsidRPr="007A635E">
        <w:rPr>
          <w:rFonts w:ascii="Calibri" w:hAnsi="Calibri"/>
          <w:sz w:val="24"/>
          <w:szCs w:val="24"/>
          <w:lang w:eastAsia="en-GB"/>
        </w:rPr>
        <w:t xml:space="preserve"> and against discrimination by a school or local authority due to SEND</w:t>
      </w:r>
    </w:p>
    <w:p w14:paraId="21F7C906" w14:textId="7CCD7942"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Graduated approach</w:t>
      </w:r>
      <w:r w:rsidRPr="007A635E">
        <w:rPr>
          <w:rFonts w:ascii="Calibri" w:hAnsi="Calibri"/>
          <w:sz w:val="24"/>
          <w:szCs w:val="24"/>
          <w:lang w:eastAsia="en-GB"/>
        </w:rPr>
        <w:t xml:space="preserve">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a</w:t>
      </w:r>
      <w:r w:rsidRPr="007A635E">
        <w:rPr>
          <w:rFonts w:ascii="Calibri" w:hAnsi="Calibri"/>
          <w:sz w:val="24"/>
          <w:szCs w:val="24"/>
          <w:lang w:eastAsia="en-GB"/>
        </w:rPr>
        <w:t>n approach to providing SEN</w:t>
      </w:r>
      <w:r w:rsidR="00236C2A" w:rsidRPr="007A635E">
        <w:rPr>
          <w:rFonts w:ascii="Calibri" w:hAnsi="Calibri"/>
          <w:sz w:val="24"/>
          <w:szCs w:val="24"/>
          <w:lang w:eastAsia="en-GB"/>
        </w:rPr>
        <w:t>D</w:t>
      </w:r>
      <w:r w:rsidRPr="007A635E">
        <w:rPr>
          <w:rFonts w:ascii="Calibri" w:hAnsi="Calibri"/>
          <w:sz w:val="24"/>
          <w:szCs w:val="24"/>
          <w:lang w:eastAsia="en-GB"/>
        </w:rPr>
        <w:t xml:space="preserve"> support in which the school provides support in successive cycles of assessing the pupil</w:t>
      </w:r>
      <w:r w:rsidR="004A3668" w:rsidRPr="007A635E">
        <w:rPr>
          <w:rFonts w:ascii="Calibri" w:hAnsi="Calibri"/>
          <w:sz w:val="24"/>
          <w:szCs w:val="24"/>
          <w:lang w:eastAsia="en-GB"/>
        </w:rPr>
        <w:t>’</w:t>
      </w:r>
      <w:r w:rsidRPr="007A635E">
        <w:rPr>
          <w:rFonts w:ascii="Calibri" w:hAnsi="Calibri"/>
          <w:sz w:val="24"/>
          <w:szCs w:val="24"/>
          <w:lang w:eastAsia="en-GB"/>
        </w:rPr>
        <w:t>s needs, planning the provision, implementing the plan, and reviewing the impact of the action on the pupil</w:t>
      </w:r>
    </w:p>
    <w:p w14:paraId="39E7B057"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Intervention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a</w:t>
      </w:r>
      <w:r w:rsidRPr="007A635E">
        <w:rPr>
          <w:rFonts w:ascii="Calibri" w:hAnsi="Calibri"/>
          <w:sz w:val="24"/>
          <w:szCs w:val="24"/>
          <w:lang w:eastAsia="en-GB"/>
        </w:rPr>
        <w:t xml:space="preserve"> short-term</w:t>
      </w:r>
      <w:r w:rsidR="004A3668" w:rsidRPr="007A635E">
        <w:rPr>
          <w:rFonts w:ascii="Calibri" w:hAnsi="Calibri"/>
          <w:sz w:val="24"/>
          <w:szCs w:val="24"/>
          <w:lang w:eastAsia="en-GB"/>
        </w:rPr>
        <w:t>,</w:t>
      </w:r>
      <w:r w:rsidRPr="007A635E">
        <w:rPr>
          <w:rFonts w:ascii="Calibri" w:hAnsi="Calibri"/>
          <w:sz w:val="24"/>
          <w:szCs w:val="24"/>
          <w:lang w:eastAsia="en-GB"/>
        </w:rPr>
        <w:t xml:space="preserve"> targeted approach to teaching a pupil with a specific outcome in mind </w:t>
      </w:r>
    </w:p>
    <w:p w14:paraId="0864C630" w14:textId="5BC3DF34"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Local offer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i</w:t>
      </w:r>
      <w:r w:rsidRPr="007A635E">
        <w:rPr>
          <w:rFonts w:ascii="Calibri" w:hAnsi="Calibri"/>
          <w:sz w:val="24"/>
          <w:szCs w:val="24"/>
          <w:lang w:eastAsia="en-GB"/>
        </w:rPr>
        <w:t>nformation provided by the local authority which explains what services and support are on offer for pupils with SEN</w:t>
      </w:r>
      <w:r w:rsidR="00236C2A" w:rsidRPr="007A635E">
        <w:rPr>
          <w:rFonts w:ascii="Calibri" w:hAnsi="Calibri"/>
          <w:sz w:val="24"/>
          <w:szCs w:val="24"/>
          <w:lang w:eastAsia="en-GB"/>
        </w:rPr>
        <w:t>D</w:t>
      </w:r>
      <w:r w:rsidRPr="007A635E">
        <w:rPr>
          <w:rFonts w:ascii="Calibri" w:hAnsi="Calibri"/>
          <w:sz w:val="24"/>
          <w:szCs w:val="24"/>
          <w:lang w:eastAsia="en-GB"/>
        </w:rPr>
        <w:t xml:space="preserve"> in the local area</w:t>
      </w:r>
    </w:p>
    <w:p w14:paraId="1D13C4FB"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Outcome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t</w:t>
      </w:r>
      <w:r w:rsidRPr="007A635E">
        <w:rPr>
          <w:rFonts w:ascii="Calibri" w:hAnsi="Calibri"/>
          <w:sz w:val="24"/>
          <w:szCs w:val="24"/>
          <w:lang w:eastAsia="en-GB"/>
        </w:rPr>
        <w:t>arget for improvement for pupils with SEND</w:t>
      </w:r>
      <w:r w:rsidR="004A3668" w:rsidRPr="007A635E">
        <w:rPr>
          <w:rFonts w:ascii="Calibri" w:hAnsi="Calibri"/>
          <w:sz w:val="24"/>
          <w:szCs w:val="24"/>
          <w:lang w:eastAsia="en-GB"/>
        </w:rPr>
        <w:t>. T</w:t>
      </w:r>
      <w:r w:rsidRPr="007A635E">
        <w:rPr>
          <w:rFonts w:ascii="Calibri" w:hAnsi="Calibri"/>
          <w:sz w:val="24"/>
          <w:szCs w:val="24"/>
          <w:lang w:eastAsia="en-GB"/>
        </w:rPr>
        <w:t>hese targets don't necessarily have to be related to academic attainment </w:t>
      </w:r>
    </w:p>
    <w:p w14:paraId="1A7884BD"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Reasonable adjustments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c</w:t>
      </w:r>
      <w:r w:rsidRPr="007A635E">
        <w:rPr>
          <w:rFonts w:ascii="Calibri" w:hAnsi="Calibri"/>
          <w:sz w:val="24"/>
          <w:szCs w:val="24"/>
          <w:lang w:eastAsia="en-GB"/>
        </w:rPr>
        <w:t xml:space="preserve">hanges that the school </w:t>
      </w:r>
      <w:r w:rsidR="004A3668" w:rsidRPr="007A635E">
        <w:rPr>
          <w:rFonts w:ascii="Calibri" w:hAnsi="Calibri"/>
          <w:sz w:val="24"/>
          <w:szCs w:val="24"/>
          <w:lang w:eastAsia="en-GB"/>
        </w:rPr>
        <w:t>must</w:t>
      </w:r>
      <w:r w:rsidRPr="007A635E">
        <w:rPr>
          <w:rFonts w:ascii="Calibri" w:hAnsi="Calibri"/>
          <w:sz w:val="24"/>
          <w:szCs w:val="24"/>
          <w:lang w:eastAsia="en-GB"/>
        </w:rPr>
        <w:t xml:space="preserve"> ma</w:t>
      </w:r>
      <w:r w:rsidR="004A3668" w:rsidRPr="007A635E">
        <w:rPr>
          <w:rFonts w:ascii="Calibri" w:hAnsi="Calibri"/>
          <w:sz w:val="24"/>
          <w:szCs w:val="24"/>
          <w:lang w:eastAsia="en-GB"/>
        </w:rPr>
        <w:t>k</w:t>
      </w:r>
      <w:r w:rsidRPr="007A635E">
        <w:rPr>
          <w:rFonts w:ascii="Calibri" w:hAnsi="Calibri"/>
          <w:sz w:val="24"/>
          <w:szCs w:val="24"/>
          <w:lang w:eastAsia="en-GB"/>
        </w:rPr>
        <w:t>e to remove or reduce any disadvantages caused by a child’s disability  </w:t>
      </w:r>
    </w:p>
    <w:p w14:paraId="1C88F8F1" w14:textId="09B53F33" w:rsidR="00F16F28" w:rsidRPr="007A635E" w:rsidRDefault="00BF3691" w:rsidP="00F16F28">
      <w:pPr>
        <w:pStyle w:val="4Bulletedcopyblue"/>
        <w:rPr>
          <w:rFonts w:ascii="Calibri" w:hAnsi="Calibri"/>
          <w:b/>
          <w:bCs/>
          <w:sz w:val="24"/>
          <w:szCs w:val="24"/>
          <w:lang w:eastAsia="en-GB"/>
        </w:rPr>
      </w:pPr>
      <w:r>
        <w:rPr>
          <w:rFonts w:ascii="Calibri" w:hAnsi="Calibri"/>
          <w:b/>
          <w:bCs/>
          <w:sz w:val="24"/>
          <w:szCs w:val="24"/>
          <w:lang w:eastAsia="en-GB"/>
        </w:rPr>
        <w:t>SENCO</w:t>
      </w:r>
      <w:r w:rsidR="00F16F28" w:rsidRPr="007A635E">
        <w:rPr>
          <w:rFonts w:ascii="Calibri" w:hAnsi="Calibri"/>
          <w:b/>
          <w:bCs/>
          <w:sz w:val="24"/>
          <w:szCs w:val="24"/>
          <w:lang w:eastAsia="en-GB"/>
        </w:rPr>
        <w:t xml:space="preserve"> </w:t>
      </w:r>
      <w:r w:rsidR="004A3668" w:rsidRPr="007A635E">
        <w:rPr>
          <w:rFonts w:ascii="Calibri" w:hAnsi="Calibri"/>
          <w:color w:val="1D1C1D"/>
          <w:sz w:val="24"/>
          <w:szCs w:val="24"/>
          <w:shd w:val="clear" w:color="auto" w:fill="FFFFFF"/>
        </w:rPr>
        <w:t>–</w:t>
      </w:r>
      <w:r w:rsidR="00F16F28" w:rsidRPr="007A635E">
        <w:rPr>
          <w:rFonts w:ascii="Calibri" w:hAnsi="Calibri"/>
          <w:sz w:val="24"/>
          <w:szCs w:val="24"/>
          <w:lang w:eastAsia="en-GB"/>
        </w:rPr>
        <w:t xml:space="preserve"> </w:t>
      </w:r>
      <w:r w:rsidR="004A3668" w:rsidRPr="007A635E">
        <w:rPr>
          <w:rFonts w:ascii="Calibri" w:hAnsi="Calibri"/>
          <w:sz w:val="24"/>
          <w:szCs w:val="24"/>
          <w:lang w:eastAsia="en-GB"/>
        </w:rPr>
        <w:t>t</w:t>
      </w:r>
      <w:r w:rsidR="00F16F28" w:rsidRPr="007A635E">
        <w:rPr>
          <w:rFonts w:ascii="Calibri" w:hAnsi="Calibri"/>
          <w:sz w:val="24"/>
          <w:szCs w:val="24"/>
          <w:lang w:eastAsia="en-GB"/>
        </w:rPr>
        <w:t>he special educational needs co</w:t>
      </w:r>
      <w:r w:rsidR="004A3668" w:rsidRPr="007A635E">
        <w:rPr>
          <w:rFonts w:ascii="Calibri" w:hAnsi="Calibri"/>
          <w:sz w:val="24"/>
          <w:szCs w:val="24"/>
          <w:lang w:eastAsia="en-GB"/>
        </w:rPr>
        <w:t>-</w:t>
      </w:r>
      <w:r w:rsidR="00F16F28" w:rsidRPr="007A635E">
        <w:rPr>
          <w:rFonts w:ascii="Calibri" w:hAnsi="Calibri"/>
          <w:sz w:val="24"/>
          <w:szCs w:val="24"/>
          <w:lang w:eastAsia="en-GB"/>
        </w:rPr>
        <w:t xml:space="preserve">ordinator </w:t>
      </w:r>
    </w:p>
    <w:p w14:paraId="4DC2E475" w14:textId="77777777"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 xml:space="preserve">SEN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s</w:t>
      </w:r>
      <w:r w:rsidRPr="007A635E">
        <w:rPr>
          <w:rFonts w:ascii="Calibri" w:hAnsi="Calibri"/>
          <w:sz w:val="24"/>
          <w:szCs w:val="24"/>
          <w:lang w:eastAsia="en-GB"/>
        </w:rPr>
        <w:t>pecial educational needs</w:t>
      </w:r>
    </w:p>
    <w:p w14:paraId="48C32B1A" w14:textId="77777777" w:rsidR="00F16F28" w:rsidRPr="007A635E" w:rsidRDefault="00F16F28" w:rsidP="00F16F28">
      <w:pPr>
        <w:pStyle w:val="4Bulletedcopyblue"/>
        <w:rPr>
          <w:rFonts w:ascii="Calibri" w:hAnsi="Calibri"/>
          <w:sz w:val="24"/>
          <w:szCs w:val="24"/>
          <w:lang w:eastAsia="en-GB"/>
        </w:rPr>
      </w:pPr>
      <w:r w:rsidRPr="007A635E">
        <w:rPr>
          <w:rFonts w:ascii="Calibri" w:hAnsi="Calibri"/>
          <w:b/>
          <w:bCs/>
          <w:sz w:val="24"/>
          <w:szCs w:val="24"/>
          <w:lang w:eastAsia="en-GB"/>
        </w:rPr>
        <w:t>SEND</w:t>
      </w:r>
      <w:r w:rsidRPr="007A635E">
        <w:rPr>
          <w:rFonts w:ascii="Calibri" w:hAnsi="Calibri"/>
          <w:sz w:val="24"/>
          <w:szCs w:val="24"/>
          <w:lang w:eastAsia="en-GB"/>
        </w:rPr>
        <w:t xml:space="preserve">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s</w:t>
      </w:r>
      <w:r w:rsidRPr="007A635E">
        <w:rPr>
          <w:rFonts w:ascii="Calibri" w:hAnsi="Calibri"/>
          <w:sz w:val="24"/>
          <w:szCs w:val="24"/>
          <w:lang w:eastAsia="en-GB"/>
        </w:rPr>
        <w:t>pecial educational needs and disabilities</w:t>
      </w:r>
    </w:p>
    <w:p w14:paraId="0259730B" w14:textId="400485DC" w:rsidR="00F16F28" w:rsidRPr="007A635E" w:rsidRDefault="00F16F28" w:rsidP="00F16F28">
      <w:pPr>
        <w:pStyle w:val="4Bulletedcopyblue"/>
        <w:rPr>
          <w:rFonts w:ascii="Calibri" w:hAnsi="Calibri"/>
          <w:sz w:val="24"/>
          <w:szCs w:val="24"/>
          <w:lang w:eastAsia="en-GB"/>
        </w:rPr>
      </w:pPr>
      <w:r w:rsidRPr="007A635E">
        <w:rPr>
          <w:rFonts w:ascii="Calibri" w:hAnsi="Calibri"/>
          <w:b/>
          <w:bCs/>
          <w:sz w:val="24"/>
          <w:szCs w:val="24"/>
          <w:lang w:eastAsia="en-GB"/>
        </w:rPr>
        <w:t>SEND Code of Practice</w:t>
      </w:r>
      <w:r w:rsidRPr="007A635E">
        <w:rPr>
          <w:rFonts w:ascii="Calibri" w:hAnsi="Calibri"/>
          <w:sz w:val="24"/>
          <w:szCs w:val="24"/>
          <w:lang w:eastAsia="en-GB"/>
        </w:rPr>
        <w:t xml:space="preserve">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t</w:t>
      </w:r>
      <w:r w:rsidRPr="007A635E">
        <w:rPr>
          <w:rFonts w:ascii="Calibri" w:hAnsi="Calibri"/>
          <w:sz w:val="24"/>
          <w:szCs w:val="24"/>
          <w:lang w:eastAsia="en-GB"/>
        </w:rPr>
        <w:t xml:space="preserve">he statutory guidance that schools must follow to support </w:t>
      </w:r>
      <w:r w:rsidR="00CF5C31" w:rsidRPr="007A635E">
        <w:rPr>
          <w:rFonts w:ascii="Calibri" w:hAnsi="Calibri"/>
          <w:sz w:val="24"/>
          <w:szCs w:val="24"/>
          <w:lang w:eastAsia="en-GB"/>
        </w:rPr>
        <w:t>pupils</w:t>
      </w:r>
      <w:r w:rsidRPr="007A635E">
        <w:rPr>
          <w:rFonts w:ascii="Calibri" w:hAnsi="Calibri"/>
          <w:sz w:val="24"/>
          <w:szCs w:val="24"/>
          <w:lang w:eastAsia="en-GB"/>
        </w:rPr>
        <w:t xml:space="preserve"> with SEND</w:t>
      </w:r>
    </w:p>
    <w:p w14:paraId="3C9F245E" w14:textId="22C3E918" w:rsidR="00F16F28" w:rsidRPr="007A635E" w:rsidRDefault="00F16F28" w:rsidP="00F16F28">
      <w:pPr>
        <w:pStyle w:val="4Bulletedcopyblue"/>
        <w:rPr>
          <w:rFonts w:ascii="Calibri" w:hAnsi="Calibri"/>
          <w:sz w:val="24"/>
          <w:szCs w:val="24"/>
          <w:lang w:eastAsia="en-GB"/>
        </w:rPr>
      </w:pPr>
      <w:r w:rsidRPr="007A635E">
        <w:rPr>
          <w:rFonts w:ascii="Calibri" w:hAnsi="Calibri"/>
          <w:b/>
          <w:bCs/>
          <w:sz w:val="24"/>
          <w:szCs w:val="24"/>
          <w:lang w:eastAsia="en-GB"/>
        </w:rPr>
        <w:t>SEN</w:t>
      </w:r>
      <w:r w:rsidR="00EF2A98" w:rsidRPr="007A635E">
        <w:rPr>
          <w:rFonts w:ascii="Calibri" w:hAnsi="Calibri"/>
          <w:b/>
          <w:bCs/>
          <w:sz w:val="24"/>
          <w:szCs w:val="24"/>
          <w:lang w:eastAsia="en-GB"/>
        </w:rPr>
        <w:t>D</w:t>
      </w:r>
      <w:r w:rsidRPr="007A635E">
        <w:rPr>
          <w:rFonts w:ascii="Calibri" w:hAnsi="Calibri"/>
          <w:b/>
          <w:bCs/>
          <w:sz w:val="24"/>
          <w:szCs w:val="24"/>
          <w:lang w:eastAsia="en-GB"/>
        </w:rPr>
        <w:t xml:space="preserve"> information report</w:t>
      </w:r>
      <w:r w:rsidRPr="007A635E">
        <w:rPr>
          <w:rFonts w:ascii="Calibri" w:hAnsi="Calibri"/>
          <w:sz w:val="24"/>
          <w:szCs w:val="24"/>
          <w:lang w:eastAsia="en-GB"/>
        </w:rPr>
        <w:t xml:space="preserve">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a</w:t>
      </w:r>
      <w:r w:rsidRPr="007A635E">
        <w:rPr>
          <w:rFonts w:ascii="Calibri" w:hAnsi="Calibri"/>
          <w:sz w:val="24"/>
          <w:szCs w:val="24"/>
          <w:lang w:eastAsia="en-GB"/>
        </w:rPr>
        <w:t xml:space="preserve"> report that schools must publish on their website, that explains how the school supports pupils with SEN</w:t>
      </w:r>
      <w:r w:rsidR="00236C2A" w:rsidRPr="007A635E">
        <w:rPr>
          <w:rFonts w:ascii="Calibri" w:hAnsi="Calibri"/>
          <w:sz w:val="24"/>
          <w:szCs w:val="24"/>
          <w:lang w:eastAsia="en-GB"/>
        </w:rPr>
        <w:t>D</w:t>
      </w:r>
    </w:p>
    <w:p w14:paraId="40430CE8" w14:textId="21EACAC5" w:rsidR="00F16F28" w:rsidRPr="007A635E" w:rsidRDefault="00F16F28" w:rsidP="00F16F28">
      <w:pPr>
        <w:pStyle w:val="4Bulletedcopyblue"/>
        <w:rPr>
          <w:rFonts w:ascii="Calibri" w:hAnsi="Calibri"/>
          <w:b/>
          <w:bCs/>
          <w:sz w:val="24"/>
          <w:szCs w:val="24"/>
          <w:lang w:eastAsia="en-GB"/>
        </w:rPr>
      </w:pPr>
      <w:r w:rsidRPr="007A635E">
        <w:rPr>
          <w:rFonts w:ascii="Calibri" w:hAnsi="Calibri"/>
          <w:b/>
          <w:bCs/>
          <w:sz w:val="24"/>
          <w:szCs w:val="24"/>
          <w:lang w:eastAsia="en-GB"/>
        </w:rPr>
        <w:t>SEN</w:t>
      </w:r>
      <w:r w:rsidR="00236C2A" w:rsidRPr="007A635E">
        <w:rPr>
          <w:rFonts w:ascii="Calibri" w:hAnsi="Calibri"/>
          <w:b/>
          <w:bCs/>
          <w:sz w:val="24"/>
          <w:szCs w:val="24"/>
          <w:lang w:eastAsia="en-GB"/>
        </w:rPr>
        <w:t>D</w:t>
      </w:r>
      <w:r w:rsidRPr="007A635E">
        <w:rPr>
          <w:rFonts w:ascii="Calibri" w:hAnsi="Calibri"/>
          <w:b/>
          <w:bCs/>
          <w:sz w:val="24"/>
          <w:szCs w:val="24"/>
          <w:lang w:eastAsia="en-GB"/>
        </w:rPr>
        <w:t xml:space="preserve"> support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s</w:t>
      </w:r>
      <w:r w:rsidRPr="007A635E">
        <w:rPr>
          <w:rFonts w:ascii="Calibri" w:hAnsi="Calibri"/>
          <w:sz w:val="24"/>
          <w:szCs w:val="24"/>
          <w:lang w:eastAsia="en-GB"/>
        </w:rPr>
        <w:t>pecial educational provision which meets the needs of pupils with SEN</w:t>
      </w:r>
      <w:r w:rsidR="00236C2A" w:rsidRPr="007A635E">
        <w:rPr>
          <w:rFonts w:ascii="Calibri" w:hAnsi="Calibri"/>
          <w:sz w:val="24"/>
          <w:szCs w:val="24"/>
          <w:lang w:eastAsia="en-GB"/>
        </w:rPr>
        <w:t>D</w:t>
      </w:r>
    </w:p>
    <w:p w14:paraId="6752FA31" w14:textId="19FC16C6" w:rsidR="00F16F28" w:rsidRPr="007A635E" w:rsidRDefault="00F16F28" w:rsidP="00F16F28">
      <w:pPr>
        <w:pStyle w:val="4Bulletedcopyblue"/>
        <w:rPr>
          <w:rFonts w:ascii="Calibri" w:hAnsi="Calibri"/>
          <w:sz w:val="24"/>
          <w:szCs w:val="24"/>
          <w:lang w:eastAsia="en-GB"/>
        </w:rPr>
      </w:pPr>
      <w:r w:rsidRPr="007A635E">
        <w:rPr>
          <w:rFonts w:ascii="Calibri" w:hAnsi="Calibri"/>
          <w:b/>
          <w:bCs/>
          <w:sz w:val="24"/>
          <w:szCs w:val="24"/>
          <w:lang w:eastAsia="en-GB"/>
        </w:rPr>
        <w:t>Transition</w:t>
      </w:r>
      <w:r w:rsidRPr="007A635E">
        <w:rPr>
          <w:rFonts w:ascii="Calibri" w:hAnsi="Calibri"/>
          <w:sz w:val="24"/>
          <w:szCs w:val="24"/>
          <w:lang w:eastAsia="en-GB"/>
        </w:rPr>
        <w:t xml:space="preserve"> </w:t>
      </w:r>
      <w:r w:rsidR="004A3668" w:rsidRPr="007A635E">
        <w:rPr>
          <w:rFonts w:ascii="Calibri" w:hAnsi="Calibri"/>
          <w:color w:val="1D1C1D"/>
          <w:sz w:val="24"/>
          <w:szCs w:val="24"/>
          <w:shd w:val="clear" w:color="auto" w:fill="FFFFFF"/>
        </w:rPr>
        <w:t>–</w:t>
      </w:r>
      <w:r w:rsidRPr="007A635E">
        <w:rPr>
          <w:rFonts w:ascii="Calibri" w:hAnsi="Calibri"/>
          <w:sz w:val="24"/>
          <w:szCs w:val="24"/>
          <w:lang w:eastAsia="en-GB"/>
        </w:rPr>
        <w:t xml:space="preserve"> </w:t>
      </w:r>
      <w:r w:rsidR="004A3668" w:rsidRPr="007A635E">
        <w:rPr>
          <w:rFonts w:ascii="Calibri" w:hAnsi="Calibri"/>
          <w:sz w:val="24"/>
          <w:szCs w:val="24"/>
          <w:lang w:eastAsia="en-GB"/>
        </w:rPr>
        <w:t>w</w:t>
      </w:r>
      <w:r w:rsidRPr="007A635E">
        <w:rPr>
          <w:rFonts w:ascii="Calibri" w:hAnsi="Calibri"/>
          <w:sz w:val="24"/>
          <w:szCs w:val="24"/>
          <w:lang w:eastAsia="en-GB"/>
        </w:rPr>
        <w:t>hen a pupil moves between years, phase</w:t>
      </w:r>
      <w:r w:rsidR="004A3668" w:rsidRPr="007A635E">
        <w:rPr>
          <w:rFonts w:ascii="Calibri" w:hAnsi="Calibri"/>
          <w:sz w:val="24"/>
          <w:szCs w:val="24"/>
          <w:lang w:eastAsia="en-GB"/>
        </w:rPr>
        <w:t>s, schools or institutions or life stages</w:t>
      </w:r>
      <w:bookmarkEnd w:id="6"/>
      <w:bookmarkEnd w:id="7"/>
    </w:p>
    <w:sectPr w:rsidR="00F16F28" w:rsidRPr="007A635E"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01C0E" w14:textId="77777777" w:rsidR="00A36A42" w:rsidRDefault="00A36A42" w:rsidP="00626EDA">
      <w:r>
        <w:separator/>
      </w:r>
    </w:p>
  </w:endnote>
  <w:endnote w:type="continuationSeparator" w:id="0">
    <w:p w14:paraId="30452800" w14:textId="77777777" w:rsidR="00A36A42" w:rsidRDefault="00A36A4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78214"/>
      <w:docPartObj>
        <w:docPartGallery w:val="Page Numbers (Bottom of Page)"/>
        <w:docPartUnique/>
      </w:docPartObj>
    </w:sdtPr>
    <w:sdtEndPr>
      <w:rPr>
        <w:noProof/>
      </w:rPr>
    </w:sdtEndPr>
    <w:sdtContent>
      <w:p w14:paraId="4E731085" w14:textId="03AE10FE" w:rsidR="00A36A42" w:rsidRDefault="00A36A42" w:rsidP="00DA14FE">
        <w:pPr>
          <w:pStyle w:val="Footer"/>
          <w:shd w:val="clear" w:color="auto" w:fill="auto"/>
        </w:pPr>
        <w:r w:rsidRPr="00B60290">
          <w:rPr>
            <w:rFonts w:eastAsia="PMingLiU"/>
            <w:noProof/>
          </w:rPr>
          <w:drawing>
            <wp:anchor distT="0" distB="0" distL="114300" distR="114300" simplePos="0" relativeHeight="251658752" behindDoc="0" locked="0" layoutInCell="1" allowOverlap="1" wp14:anchorId="4EC4CDDA" wp14:editId="6459B84C">
              <wp:simplePos x="0" y="0"/>
              <wp:positionH relativeFrom="margin">
                <wp:align>center</wp:align>
              </wp:positionH>
              <wp:positionV relativeFrom="paragraph">
                <wp:posOffset>-438150</wp:posOffset>
              </wp:positionV>
              <wp:extent cx="754380" cy="729615"/>
              <wp:effectExtent l="0" t="0" r="0" b="0"/>
              <wp:wrapSquare wrapText="bothSides"/>
              <wp:docPr id="13" name="Picture 13" descr="\\CG-DC01\EISNet Users$\Staff\sallymacmillan\Desktop\CG Logo Purple no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G-DC01\EISNet Users$\Staff\sallymacmillan\Desktop\CG Logo Purple no Background.jpg"/>
                      <pic:cNvPicPr>
                        <a:picLocks noChangeAspect="1" noChangeArrowheads="1"/>
                      </pic:cNvPicPr>
                    </pic:nvPicPr>
                    <pic:blipFill>
                      <a:blip r:embed="rId1" cstate="print">
                        <a:extLst>
                          <a:ext uri="{BEBA8EAE-BF5A-486C-A8C5-ECC9F3942E4B}">
                            <a14:imgProps xmlns:a14="http://schemas.microsoft.com/office/drawing/2010/main">
                              <a14:imgLayer r:embed="rId2">
                                <a14:imgEffect>
                                  <a14:backgroundRemoval t="10000" b="90000" l="10000" r="90000">
                                    <a14:foregroundMark x1="15470" y1="38068" x2="15470" y2="38068"/>
                                    <a14:foregroundMark x1="19337" y1="30114" x2="19337" y2="30114"/>
                                    <a14:foregroundMark x1="20442" y1="27273" x2="20442" y2="27273"/>
                                    <a14:foregroundMark x1="26519" y1="21591" x2="26519" y2="21591"/>
                                    <a14:foregroundMark x1="31492" y1="16477" x2="31492" y2="16477"/>
                                    <a14:foregroundMark x1="34254" y1="9659" x2="34254" y2="9659"/>
                                    <a14:foregroundMark x1="41436" y1="9659" x2="41436" y2="9659"/>
                                    <a14:foregroundMark x1="50829" y1="9659" x2="50829" y2="9659"/>
                                    <a14:foregroundMark x1="60221" y1="13068" x2="60221" y2="13068"/>
                                    <a14:foregroundMark x1="70166" y1="17045" x2="70166" y2="17045"/>
                                    <a14:foregroundMark x1="76796" y1="22159" x2="76796" y2="22159"/>
                                    <a14:foregroundMark x1="81768" y1="29545" x2="81768" y2="29545"/>
                                    <a14:foregroundMark x1="86740" y1="38068" x2="86740" y2="38068"/>
                                    <a14:foregroundMark x1="88398" y1="57386" x2="88398" y2="57386"/>
                                    <a14:foregroundMark x1="85083" y1="61364" x2="85083" y2="61364"/>
                                    <a14:foregroundMark x1="81215" y1="69886" x2="81215" y2="69886"/>
                                    <a14:foregroundMark x1="68508" y1="80114" x2="68508" y2="80114"/>
                                    <a14:foregroundMark x1="58011" y1="85795" x2="58011" y2="85795"/>
                                    <a14:foregroundMark x1="44751" y1="85795" x2="44751" y2="85795"/>
                                    <a14:foregroundMark x1="40884" y1="84659" x2="40884" y2="84659"/>
                                    <a14:foregroundMark x1="32044" y1="82955" x2="32044" y2="82955"/>
                                    <a14:foregroundMark x1="26519" y1="75568" x2="26519" y2="75568"/>
                                    <a14:foregroundMark x1="20994" y1="68182" x2="20994" y2="68182"/>
                                    <a14:foregroundMark x1="14917" y1="62500" x2="14917" y2="62500"/>
                                    <a14:foregroundMark x1="12707" y1="53977" x2="12707" y2="5397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754380" cy="7296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Page </w:t>
        </w:r>
        <w:r>
          <w:fldChar w:fldCharType="begin"/>
        </w:r>
        <w:r>
          <w:instrText xml:space="preserve"> PAGE   \* MERGEFORMAT </w:instrText>
        </w:r>
        <w:r>
          <w:fldChar w:fldCharType="separate"/>
        </w:r>
        <w:r>
          <w:rPr>
            <w:noProof/>
          </w:rPr>
          <w:t>20</w:t>
        </w:r>
        <w:r>
          <w:rPr>
            <w:noProof/>
          </w:rPr>
          <w:fldChar w:fldCharType="end"/>
        </w:r>
      </w:p>
    </w:sdtContent>
  </w:sdt>
  <w:p w14:paraId="28DAFC86" w14:textId="554F8CE3" w:rsidR="00A36A42" w:rsidRDefault="00A36A42" w:rsidP="00C177D8">
    <w:pPr>
      <w:pStyle w:val="Footer"/>
      <w:shd w:val="clear" w:color="auto" w:fill="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36A42" w14:paraId="3545007F" w14:textId="77777777" w:rsidTr="001235FA">
      <w:tc>
        <w:tcPr>
          <w:tcW w:w="6379" w:type="dxa"/>
          <w:shd w:val="clear" w:color="auto" w:fill="auto"/>
        </w:tcPr>
        <w:p w14:paraId="1C8E6490" w14:textId="77777777" w:rsidR="00A36A42" w:rsidRPr="00C177D8" w:rsidRDefault="00A36A42" w:rsidP="00510ED3">
          <w:pPr>
            <w:shd w:val="clear" w:color="auto" w:fill="FFFFFF"/>
            <w:textAlignment w:val="baseline"/>
            <w:rPr>
              <w:rFonts w:eastAsia="Times New Roman" w:cs="Arial"/>
              <w:color w:val="000000" w:themeColor="text1"/>
              <w:sz w:val="16"/>
              <w:szCs w:val="16"/>
            </w:rPr>
          </w:pPr>
          <w:r w:rsidRPr="00C177D8">
            <w:rPr>
              <w:rFonts w:eastAsia="Times New Roman" w:cs="Arial"/>
              <w:color w:val="000000" w:themeColor="text1"/>
              <w:sz w:val="16"/>
              <w:szCs w:val="16"/>
              <w:bdr w:val="none" w:sz="0" w:space="0" w:color="auto" w:frame="1"/>
            </w:rPr>
            <w:t>© The Key Support Services Ltd | For terms of use, visit </w:t>
          </w:r>
          <w:hyperlink r:id="rId1" w:tgtFrame="_blank" w:history="1">
            <w:r w:rsidRPr="00C177D8">
              <w:rPr>
                <w:rStyle w:val="Hyperlink"/>
                <w:rFonts w:eastAsia="Times New Roman" w:cs="Arial"/>
                <w:color w:val="000000" w:themeColor="text1"/>
                <w:sz w:val="16"/>
                <w:szCs w:val="16"/>
                <w:bdr w:val="none" w:sz="0" w:space="0" w:color="auto" w:frame="1"/>
              </w:rPr>
              <w:t>thekeysupport.com/terms</w:t>
            </w:r>
          </w:hyperlink>
        </w:p>
      </w:tc>
      <w:tc>
        <w:tcPr>
          <w:tcW w:w="3402" w:type="dxa"/>
        </w:tcPr>
        <w:p w14:paraId="1DB49F03" w14:textId="77777777" w:rsidR="00A36A42" w:rsidRPr="00177722" w:rsidRDefault="00A36A42"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A36A42" w:rsidRPr="00510ED3" w:rsidRDefault="00A36A42" w:rsidP="00510ED3">
    <w:pPr>
      <w:pStyle w:val="Footer"/>
      <w:rPr>
        <w:noProof/>
      </w:rPr>
    </w:pPr>
    <w:r w:rsidRPr="00874C73">
      <w:rPr>
        <w:color w:val="auto"/>
      </w:rPr>
      <w:t>Page</w:t>
    </w:r>
    <w:r w:rsidRPr="00874C73">
      <w:rPr>
        <w:b/>
      </w:rPr>
      <w:t xml:space="preserve"> </w:t>
    </w:r>
    <w:r w:rsidRPr="00C177D8">
      <w:rPr>
        <w:b/>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D9505" w14:textId="77777777" w:rsidR="00A36A42" w:rsidRDefault="00A36A42" w:rsidP="00626EDA">
      <w:r>
        <w:separator/>
      </w:r>
    </w:p>
  </w:footnote>
  <w:footnote w:type="continuationSeparator" w:id="0">
    <w:p w14:paraId="2D58BF60" w14:textId="77777777" w:rsidR="00A36A42" w:rsidRDefault="00A36A4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D2CEB" w14:textId="6EA425B7" w:rsidR="00A36A42" w:rsidRDefault="00A36A42">
    <w:r>
      <w:rPr>
        <w:noProof/>
        <w:lang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1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739A2" w14:textId="00F4FC2F" w:rsidR="00A36A42" w:rsidRDefault="00A36A42" w:rsidP="00C464B7">
    <w:pPr>
      <w:tabs>
        <w:tab w:val="left" w:pos="3038"/>
      </w:tabs>
    </w:pPr>
    <w:r>
      <w:rPr>
        <w:noProof/>
        <w:lang w:eastAsia="en-GB"/>
      </w:rPr>
      <mc:AlternateContent>
        <mc:Choice Requires="wps">
          <w:drawing>
            <wp:anchor distT="0" distB="0" distL="114300" distR="114300" simplePos="0" relativeHeight="251656704"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14:paraId="1B2236A3" w14:textId="2403199B" w:rsidR="00A36A42" w:rsidRPr="00DC0E3D" w:rsidRDefault="00A36A42"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" fillcolor="#77206d">
              <v:textbox>
                <w:txbxContent>
                  <w:p w14:paraId="1B2236A3" w14:textId="2403199B" w:rsidR="00A36A42" w:rsidRPr="00DC0E3D" w:rsidRDefault="00A36A42"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tab/>
    </w:r>
  </w:p>
  <w:p w14:paraId="407AEC05" w14:textId="77777777" w:rsidR="00A36A42" w:rsidRDefault="00A36A42"/>
  <w:p w14:paraId="46BD526F" w14:textId="77777777" w:rsidR="00A36A42" w:rsidRDefault="00A36A4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E0C7B" w14:textId="77777777" w:rsidR="00A36A42" w:rsidRDefault="00A36A42"/>
  <w:p w14:paraId="0E71AF2A" w14:textId="77777777" w:rsidR="00A36A42" w:rsidRDefault="00A36A42"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8pt;height:332.4pt" o:bullet="t">
        <v:imagedata r:id="rId3" o:title="TK_LOGO_POINTER_RGB_bullet_blue"/>
      </v:shape>
    </w:pict>
  </w:numPicBullet>
  <w:numPicBullet w:numPicBulletId="3">
    <w:pict>
      <v:shape id="_x0000_i1029" type="#_x0000_t75" style="width:566.4pt;height:903.6pt" o:bullet="t">
        <v:imagedata r:id="rId4" o:title="Blue Pointer-01-01"/>
      </v:shape>
    </w:pict>
  </w:numPicBullet>
  <w:abstractNum w:abstractNumId="0" w15:restartNumberingAfterBreak="0">
    <w:nsid w:val="02202F9E"/>
    <w:multiLevelType w:val="hybridMultilevel"/>
    <w:tmpl w:val="175EC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E0AB2"/>
    <w:multiLevelType w:val="hybridMultilevel"/>
    <w:tmpl w:val="11D6A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D91202"/>
    <w:multiLevelType w:val="hybridMultilevel"/>
    <w:tmpl w:val="BEAEC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41015"/>
    <w:multiLevelType w:val="hybridMultilevel"/>
    <w:tmpl w:val="6178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E2A174E"/>
    <w:multiLevelType w:val="hybridMultilevel"/>
    <w:tmpl w:val="62F26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950B19"/>
    <w:multiLevelType w:val="hybridMultilevel"/>
    <w:tmpl w:val="D44C1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957E1"/>
    <w:multiLevelType w:val="hybridMultilevel"/>
    <w:tmpl w:val="33D03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E20131"/>
    <w:multiLevelType w:val="hybridMultilevel"/>
    <w:tmpl w:val="D436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5476C7"/>
    <w:multiLevelType w:val="hybridMultilevel"/>
    <w:tmpl w:val="2462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F56362"/>
    <w:multiLevelType w:val="hybridMultilevel"/>
    <w:tmpl w:val="FA0E7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745FFA"/>
    <w:multiLevelType w:val="hybridMultilevel"/>
    <w:tmpl w:val="945C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6" w15:restartNumberingAfterBreak="0">
    <w:nsid w:val="592400D9"/>
    <w:multiLevelType w:val="hybridMultilevel"/>
    <w:tmpl w:val="8A1A9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CF66D7"/>
    <w:multiLevelType w:val="hybridMultilevel"/>
    <w:tmpl w:val="37004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67214D"/>
    <w:multiLevelType w:val="hybridMultilevel"/>
    <w:tmpl w:val="6B9A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CC4DA7"/>
    <w:multiLevelType w:val="hybridMultilevel"/>
    <w:tmpl w:val="8D0C8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13"/>
  </w:num>
  <w:num w:numId="3">
    <w:abstractNumId w:val="3"/>
  </w:num>
  <w:num w:numId="4">
    <w:abstractNumId w:val="25"/>
  </w:num>
  <w:num w:numId="5">
    <w:abstractNumId w:val="22"/>
  </w:num>
  <w:num w:numId="6">
    <w:abstractNumId w:val="24"/>
  </w:num>
  <w:num w:numId="7">
    <w:abstractNumId w:val="2"/>
  </w:num>
  <w:num w:numId="8">
    <w:abstractNumId w:val="6"/>
  </w:num>
  <w:num w:numId="9">
    <w:abstractNumId w:val="17"/>
  </w:num>
  <w:num w:numId="10">
    <w:abstractNumId w:val="15"/>
  </w:num>
  <w:num w:numId="11">
    <w:abstractNumId w:val="18"/>
  </w:num>
  <w:num w:numId="12">
    <w:abstractNumId w:val="21"/>
  </w:num>
  <w:num w:numId="13">
    <w:abstractNumId w:val="14"/>
  </w:num>
  <w:num w:numId="14">
    <w:abstractNumId w:val="0"/>
  </w:num>
  <w:num w:numId="15">
    <w:abstractNumId w:val="7"/>
  </w:num>
  <w:num w:numId="16">
    <w:abstractNumId w:val="4"/>
  </w:num>
  <w:num w:numId="17">
    <w:abstractNumId w:val="16"/>
  </w:num>
  <w:num w:numId="18">
    <w:abstractNumId w:val="11"/>
  </w:num>
  <w:num w:numId="19">
    <w:abstractNumId w:val="8"/>
  </w:num>
  <w:num w:numId="20">
    <w:abstractNumId w:val="5"/>
  </w:num>
  <w:num w:numId="21">
    <w:abstractNumId w:val="1"/>
  </w:num>
  <w:num w:numId="22">
    <w:abstractNumId w:val="23"/>
  </w:num>
  <w:num w:numId="23">
    <w:abstractNumId w:val="10"/>
  </w:num>
  <w:num w:numId="24">
    <w:abstractNumId w:val="12"/>
  </w:num>
  <w:num w:numId="25">
    <w:abstractNumId w:val="19"/>
  </w:num>
  <w:num w:numId="26">
    <w:abstractNumId w:val="9"/>
  </w:num>
  <w:num w:numId="27">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12289">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5FFA"/>
    <w:rsid w:val="00015B1A"/>
    <w:rsid w:val="0002254B"/>
    <w:rsid w:val="000234AD"/>
    <w:rsid w:val="00024048"/>
    <w:rsid w:val="00026691"/>
    <w:rsid w:val="00043457"/>
    <w:rsid w:val="000539BD"/>
    <w:rsid w:val="00054118"/>
    <w:rsid w:val="00056AC3"/>
    <w:rsid w:val="00073352"/>
    <w:rsid w:val="00075327"/>
    <w:rsid w:val="00080E7F"/>
    <w:rsid w:val="00082050"/>
    <w:rsid w:val="000843B3"/>
    <w:rsid w:val="000859F4"/>
    <w:rsid w:val="0008612A"/>
    <w:rsid w:val="00087F9C"/>
    <w:rsid w:val="000964B5"/>
    <w:rsid w:val="000A4552"/>
    <w:rsid w:val="000A4C03"/>
    <w:rsid w:val="000A569F"/>
    <w:rsid w:val="000B2CE7"/>
    <w:rsid w:val="000B4D2C"/>
    <w:rsid w:val="000B77E5"/>
    <w:rsid w:val="000D5FF6"/>
    <w:rsid w:val="000D6968"/>
    <w:rsid w:val="000E3F7C"/>
    <w:rsid w:val="000E7721"/>
    <w:rsid w:val="000F5932"/>
    <w:rsid w:val="0010002F"/>
    <w:rsid w:val="00101B59"/>
    <w:rsid w:val="00101C4B"/>
    <w:rsid w:val="00114BA7"/>
    <w:rsid w:val="001201E4"/>
    <w:rsid w:val="001235FA"/>
    <w:rsid w:val="00126DD7"/>
    <w:rsid w:val="001357C9"/>
    <w:rsid w:val="00136294"/>
    <w:rsid w:val="001371CB"/>
    <w:rsid w:val="00145A9C"/>
    <w:rsid w:val="00152926"/>
    <w:rsid w:val="001566F2"/>
    <w:rsid w:val="00162F6F"/>
    <w:rsid w:val="0017045F"/>
    <w:rsid w:val="00170552"/>
    <w:rsid w:val="001714F0"/>
    <w:rsid w:val="001754E8"/>
    <w:rsid w:val="0018646C"/>
    <w:rsid w:val="00192392"/>
    <w:rsid w:val="001978C4"/>
    <w:rsid w:val="001A666C"/>
    <w:rsid w:val="001B2301"/>
    <w:rsid w:val="001C0B4D"/>
    <w:rsid w:val="001C6728"/>
    <w:rsid w:val="001E3CA3"/>
    <w:rsid w:val="001F1662"/>
    <w:rsid w:val="001F1A8F"/>
    <w:rsid w:val="001F2B16"/>
    <w:rsid w:val="001F4444"/>
    <w:rsid w:val="00201F87"/>
    <w:rsid w:val="00224015"/>
    <w:rsid w:val="00234E1E"/>
    <w:rsid w:val="00235450"/>
    <w:rsid w:val="00235F02"/>
    <w:rsid w:val="00236C2A"/>
    <w:rsid w:val="002375E4"/>
    <w:rsid w:val="002528D8"/>
    <w:rsid w:val="00273AC5"/>
    <w:rsid w:val="00275D5E"/>
    <w:rsid w:val="00282829"/>
    <w:rsid w:val="0028381C"/>
    <w:rsid w:val="00287117"/>
    <w:rsid w:val="00293C65"/>
    <w:rsid w:val="002A4556"/>
    <w:rsid w:val="002B698F"/>
    <w:rsid w:val="002C072F"/>
    <w:rsid w:val="002C3777"/>
    <w:rsid w:val="002C4356"/>
    <w:rsid w:val="002E16E7"/>
    <w:rsid w:val="002E3705"/>
    <w:rsid w:val="002E5D89"/>
    <w:rsid w:val="002F3E17"/>
    <w:rsid w:val="002F4E11"/>
    <w:rsid w:val="002F5B10"/>
    <w:rsid w:val="00305407"/>
    <w:rsid w:val="003141C3"/>
    <w:rsid w:val="00314E6F"/>
    <w:rsid w:val="003167A3"/>
    <w:rsid w:val="00322D5E"/>
    <w:rsid w:val="003365A2"/>
    <w:rsid w:val="0034012D"/>
    <w:rsid w:val="003464BE"/>
    <w:rsid w:val="003512E3"/>
    <w:rsid w:val="00351DF9"/>
    <w:rsid w:val="003552F2"/>
    <w:rsid w:val="00356FE9"/>
    <w:rsid w:val="0036029D"/>
    <w:rsid w:val="00366276"/>
    <w:rsid w:val="003670D5"/>
    <w:rsid w:val="00372F45"/>
    <w:rsid w:val="00374244"/>
    <w:rsid w:val="00375061"/>
    <w:rsid w:val="00376695"/>
    <w:rsid w:val="00377808"/>
    <w:rsid w:val="00377FFC"/>
    <w:rsid w:val="003821ED"/>
    <w:rsid w:val="0038364A"/>
    <w:rsid w:val="003913BB"/>
    <w:rsid w:val="003A1CE7"/>
    <w:rsid w:val="003B2EB4"/>
    <w:rsid w:val="003B6D47"/>
    <w:rsid w:val="003B73D0"/>
    <w:rsid w:val="003C1D02"/>
    <w:rsid w:val="003C3462"/>
    <w:rsid w:val="003C7CD9"/>
    <w:rsid w:val="003D4E0B"/>
    <w:rsid w:val="003D66B6"/>
    <w:rsid w:val="003E26DB"/>
    <w:rsid w:val="003F2815"/>
    <w:rsid w:val="003F2BD9"/>
    <w:rsid w:val="003F6230"/>
    <w:rsid w:val="004021C5"/>
    <w:rsid w:val="00411BE9"/>
    <w:rsid w:val="00412802"/>
    <w:rsid w:val="004240A6"/>
    <w:rsid w:val="00430916"/>
    <w:rsid w:val="0043455C"/>
    <w:rsid w:val="004367EE"/>
    <w:rsid w:val="00451572"/>
    <w:rsid w:val="004551DD"/>
    <w:rsid w:val="0046077F"/>
    <w:rsid w:val="00465755"/>
    <w:rsid w:val="004677E7"/>
    <w:rsid w:val="00467CCC"/>
    <w:rsid w:val="00470471"/>
    <w:rsid w:val="004750A7"/>
    <w:rsid w:val="00476C95"/>
    <w:rsid w:val="00477925"/>
    <w:rsid w:val="00482D15"/>
    <w:rsid w:val="00492175"/>
    <w:rsid w:val="004944EE"/>
    <w:rsid w:val="004946A9"/>
    <w:rsid w:val="004A1B5B"/>
    <w:rsid w:val="004A3668"/>
    <w:rsid w:val="004B05BB"/>
    <w:rsid w:val="004B3C9A"/>
    <w:rsid w:val="004C185B"/>
    <w:rsid w:val="004D3E35"/>
    <w:rsid w:val="004D560F"/>
    <w:rsid w:val="004E55DC"/>
    <w:rsid w:val="004E5F9C"/>
    <w:rsid w:val="004F4516"/>
    <w:rsid w:val="004F463D"/>
    <w:rsid w:val="005016A8"/>
    <w:rsid w:val="00503DD5"/>
    <w:rsid w:val="00506A03"/>
    <w:rsid w:val="00510397"/>
    <w:rsid w:val="00510ED3"/>
    <w:rsid w:val="00512916"/>
    <w:rsid w:val="0052135E"/>
    <w:rsid w:val="00531C8C"/>
    <w:rsid w:val="00543D26"/>
    <w:rsid w:val="005509E3"/>
    <w:rsid w:val="00551916"/>
    <w:rsid w:val="00554608"/>
    <w:rsid w:val="005600E2"/>
    <w:rsid w:val="00560EBA"/>
    <w:rsid w:val="00564CD3"/>
    <w:rsid w:val="00573834"/>
    <w:rsid w:val="00584A10"/>
    <w:rsid w:val="005907D6"/>
    <w:rsid w:val="00590890"/>
    <w:rsid w:val="00597ED1"/>
    <w:rsid w:val="005A6F7E"/>
    <w:rsid w:val="005B0687"/>
    <w:rsid w:val="005B194F"/>
    <w:rsid w:val="005B1D35"/>
    <w:rsid w:val="005B3CA6"/>
    <w:rsid w:val="005B4650"/>
    <w:rsid w:val="005B7ADF"/>
    <w:rsid w:val="005E25FC"/>
    <w:rsid w:val="005E645F"/>
    <w:rsid w:val="005F05BD"/>
    <w:rsid w:val="0061155D"/>
    <w:rsid w:val="0062626B"/>
    <w:rsid w:val="00626EDA"/>
    <w:rsid w:val="00630337"/>
    <w:rsid w:val="00630E7B"/>
    <w:rsid w:val="00630FFB"/>
    <w:rsid w:val="00646214"/>
    <w:rsid w:val="006536D5"/>
    <w:rsid w:val="00666031"/>
    <w:rsid w:val="0066706A"/>
    <w:rsid w:val="00671FE5"/>
    <w:rsid w:val="00680CD2"/>
    <w:rsid w:val="0069277E"/>
    <w:rsid w:val="00692F41"/>
    <w:rsid w:val="006A4F12"/>
    <w:rsid w:val="006A5D62"/>
    <w:rsid w:val="006A7EF8"/>
    <w:rsid w:val="006C3DCA"/>
    <w:rsid w:val="006D4E5F"/>
    <w:rsid w:val="006D6BF9"/>
    <w:rsid w:val="006E1DF3"/>
    <w:rsid w:val="006E1EED"/>
    <w:rsid w:val="006E28DA"/>
    <w:rsid w:val="006F1A1F"/>
    <w:rsid w:val="006F26F4"/>
    <w:rsid w:val="006F569D"/>
    <w:rsid w:val="006F7E8A"/>
    <w:rsid w:val="00701DB3"/>
    <w:rsid w:val="00705D28"/>
    <w:rsid w:val="007070A1"/>
    <w:rsid w:val="007141EE"/>
    <w:rsid w:val="00715150"/>
    <w:rsid w:val="00715DD1"/>
    <w:rsid w:val="00721501"/>
    <w:rsid w:val="007239F8"/>
    <w:rsid w:val="0072620F"/>
    <w:rsid w:val="007342C5"/>
    <w:rsid w:val="00735B7D"/>
    <w:rsid w:val="00740AC8"/>
    <w:rsid w:val="00741166"/>
    <w:rsid w:val="00741D11"/>
    <w:rsid w:val="00744610"/>
    <w:rsid w:val="00744F75"/>
    <w:rsid w:val="00747DC0"/>
    <w:rsid w:val="00751035"/>
    <w:rsid w:val="00757033"/>
    <w:rsid w:val="007628D9"/>
    <w:rsid w:val="0077247E"/>
    <w:rsid w:val="00773E09"/>
    <w:rsid w:val="00784310"/>
    <w:rsid w:val="00784679"/>
    <w:rsid w:val="00785BEE"/>
    <w:rsid w:val="00795C92"/>
    <w:rsid w:val="00797621"/>
    <w:rsid w:val="007A03B3"/>
    <w:rsid w:val="007A41CA"/>
    <w:rsid w:val="007A635E"/>
    <w:rsid w:val="007A7E05"/>
    <w:rsid w:val="007B5E34"/>
    <w:rsid w:val="007C1613"/>
    <w:rsid w:val="007C5AC9"/>
    <w:rsid w:val="007D083F"/>
    <w:rsid w:val="007D268D"/>
    <w:rsid w:val="007D487F"/>
    <w:rsid w:val="007E217D"/>
    <w:rsid w:val="007E6128"/>
    <w:rsid w:val="007F2F4C"/>
    <w:rsid w:val="007F35C1"/>
    <w:rsid w:val="007F48DC"/>
    <w:rsid w:val="007F61C7"/>
    <w:rsid w:val="007F6E91"/>
    <w:rsid w:val="007F788B"/>
    <w:rsid w:val="00805A94"/>
    <w:rsid w:val="0080784C"/>
    <w:rsid w:val="008116A6"/>
    <w:rsid w:val="008179BF"/>
    <w:rsid w:val="00844329"/>
    <w:rsid w:val="00846287"/>
    <w:rsid w:val="008472C3"/>
    <w:rsid w:val="00847AD4"/>
    <w:rsid w:val="008538BA"/>
    <w:rsid w:val="0085790D"/>
    <w:rsid w:val="00861D6D"/>
    <w:rsid w:val="00866E39"/>
    <w:rsid w:val="00874C73"/>
    <w:rsid w:val="00876921"/>
    <w:rsid w:val="00877394"/>
    <w:rsid w:val="00880EA1"/>
    <w:rsid w:val="0088630C"/>
    <w:rsid w:val="008867BE"/>
    <w:rsid w:val="00887DB6"/>
    <w:rsid w:val="008941E7"/>
    <w:rsid w:val="008A49F1"/>
    <w:rsid w:val="008C1253"/>
    <w:rsid w:val="008C2047"/>
    <w:rsid w:val="008D69AF"/>
    <w:rsid w:val="008E1501"/>
    <w:rsid w:val="008F1A44"/>
    <w:rsid w:val="008F2ECD"/>
    <w:rsid w:val="008F53A1"/>
    <w:rsid w:val="008F744A"/>
    <w:rsid w:val="009111C7"/>
    <w:rsid w:val="009122BB"/>
    <w:rsid w:val="00916B97"/>
    <w:rsid w:val="00923758"/>
    <w:rsid w:val="00943A5E"/>
    <w:rsid w:val="00946303"/>
    <w:rsid w:val="00955E08"/>
    <w:rsid w:val="00964A30"/>
    <w:rsid w:val="00964D2B"/>
    <w:rsid w:val="0097012F"/>
    <w:rsid w:val="009812D3"/>
    <w:rsid w:val="0099114F"/>
    <w:rsid w:val="009A267F"/>
    <w:rsid w:val="009A448F"/>
    <w:rsid w:val="009B1F2D"/>
    <w:rsid w:val="009B4E09"/>
    <w:rsid w:val="009B575B"/>
    <w:rsid w:val="009B65F4"/>
    <w:rsid w:val="009C7CE5"/>
    <w:rsid w:val="009D1474"/>
    <w:rsid w:val="009D6CC8"/>
    <w:rsid w:val="009E11A2"/>
    <w:rsid w:val="009E331F"/>
    <w:rsid w:val="009E3ADC"/>
    <w:rsid w:val="009F643B"/>
    <w:rsid w:val="009F66A8"/>
    <w:rsid w:val="00A02B54"/>
    <w:rsid w:val="00A15932"/>
    <w:rsid w:val="00A30082"/>
    <w:rsid w:val="00A35C04"/>
    <w:rsid w:val="00A36A42"/>
    <w:rsid w:val="00A41C5B"/>
    <w:rsid w:val="00A44477"/>
    <w:rsid w:val="00A466EE"/>
    <w:rsid w:val="00A472E7"/>
    <w:rsid w:val="00A477BB"/>
    <w:rsid w:val="00A503D3"/>
    <w:rsid w:val="00A62B49"/>
    <w:rsid w:val="00A80AA7"/>
    <w:rsid w:val="00A83F7F"/>
    <w:rsid w:val="00A87BA0"/>
    <w:rsid w:val="00A91C59"/>
    <w:rsid w:val="00A91D2D"/>
    <w:rsid w:val="00A92175"/>
    <w:rsid w:val="00A9768B"/>
    <w:rsid w:val="00AA2EE1"/>
    <w:rsid w:val="00AA6E73"/>
    <w:rsid w:val="00AC1DC2"/>
    <w:rsid w:val="00AC2406"/>
    <w:rsid w:val="00AD3666"/>
    <w:rsid w:val="00AF1F9A"/>
    <w:rsid w:val="00B115DE"/>
    <w:rsid w:val="00B13ABD"/>
    <w:rsid w:val="00B24FE3"/>
    <w:rsid w:val="00B259B6"/>
    <w:rsid w:val="00B313DE"/>
    <w:rsid w:val="00B35245"/>
    <w:rsid w:val="00B4263C"/>
    <w:rsid w:val="00B429DD"/>
    <w:rsid w:val="00B511AE"/>
    <w:rsid w:val="00B538B0"/>
    <w:rsid w:val="00B5559F"/>
    <w:rsid w:val="00B5753F"/>
    <w:rsid w:val="00B613DC"/>
    <w:rsid w:val="00B6679E"/>
    <w:rsid w:val="00B66F6B"/>
    <w:rsid w:val="00B7039F"/>
    <w:rsid w:val="00B705A6"/>
    <w:rsid w:val="00B734F2"/>
    <w:rsid w:val="00B76495"/>
    <w:rsid w:val="00B812D3"/>
    <w:rsid w:val="00B81BD0"/>
    <w:rsid w:val="00B846C2"/>
    <w:rsid w:val="00B95F60"/>
    <w:rsid w:val="00BA0A2E"/>
    <w:rsid w:val="00BB6963"/>
    <w:rsid w:val="00BB76A2"/>
    <w:rsid w:val="00BC4A91"/>
    <w:rsid w:val="00BE3E54"/>
    <w:rsid w:val="00BE6F5C"/>
    <w:rsid w:val="00BE6F75"/>
    <w:rsid w:val="00BF3691"/>
    <w:rsid w:val="00BF44D2"/>
    <w:rsid w:val="00C1682E"/>
    <w:rsid w:val="00C177D8"/>
    <w:rsid w:val="00C27383"/>
    <w:rsid w:val="00C31397"/>
    <w:rsid w:val="00C3318B"/>
    <w:rsid w:val="00C4589F"/>
    <w:rsid w:val="00C464B7"/>
    <w:rsid w:val="00C4731F"/>
    <w:rsid w:val="00C51C6A"/>
    <w:rsid w:val="00C75D6E"/>
    <w:rsid w:val="00C8040A"/>
    <w:rsid w:val="00C818DA"/>
    <w:rsid w:val="00C8314B"/>
    <w:rsid w:val="00C91F46"/>
    <w:rsid w:val="00CA1757"/>
    <w:rsid w:val="00CC51B6"/>
    <w:rsid w:val="00CC563E"/>
    <w:rsid w:val="00CC6B51"/>
    <w:rsid w:val="00CD168D"/>
    <w:rsid w:val="00CD23C4"/>
    <w:rsid w:val="00CD2BC6"/>
    <w:rsid w:val="00CE0455"/>
    <w:rsid w:val="00CE495B"/>
    <w:rsid w:val="00CE5BBF"/>
    <w:rsid w:val="00CF553F"/>
    <w:rsid w:val="00CF5C31"/>
    <w:rsid w:val="00D03ABB"/>
    <w:rsid w:val="00D06C55"/>
    <w:rsid w:val="00D11C7E"/>
    <w:rsid w:val="00D14F0A"/>
    <w:rsid w:val="00D27C20"/>
    <w:rsid w:val="00D327E8"/>
    <w:rsid w:val="00D408A6"/>
    <w:rsid w:val="00D503C5"/>
    <w:rsid w:val="00D508B4"/>
    <w:rsid w:val="00D577B4"/>
    <w:rsid w:val="00D6082A"/>
    <w:rsid w:val="00D6141D"/>
    <w:rsid w:val="00D65A22"/>
    <w:rsid w:val="00D72309"/>
    <w:rsid w:val="00D748A2"/>
    <w:rsid w:val="00D86752"/>
    <w:rsid w:val="00D95FA0"/>
    <w:rsid w:val="00D96A05"/>
    <w:rsid w:val="00DA14FE"/>
    <w:rsid w:val="00DA43DE"/>
    <w:rsid w:val="00DA5725"/>
    <w:rsid w:val="00DA6588"/>
    <w:rsid w:val="00DA7F11"/>
    <w:rsid w:val="00DB4284"/>
    <w:rsid w:val="00DC0E3D"/>
    <w:rsid w:val="00DC28D6"/>
    <w:rsid w:val="00DC40EE"/>
    <w:rsid w:val="00DC4C0F"/>
    <w:rsid w:val="00DC5F6A"/>
    <w:rsid w:val="00DC5FAC"/>
    <w:rsid w:val="00DD2671"/>
    <w:rsid w:val="00DD2E31"/>
    <w:rsid w:val="00DE143E"/>
    <w:rsid w:val="00DE40FB"/>
    <w:rsid w:val="00DE5B4A"/>
    <w:rsid w:val="00DE6BFA"/>
    <w:rsid w:val="00DF66B4"/>
    <w:rsid w:val="00E00085"/>
    <w:rsid w:val="00E017FD"/>
    <w:rsid w:val="00E03959"/>
    <w:rsid w:val="00E13250"/>
    <w:rsid w:val="00E13FC9"/>
    <w:rsid w:val="00E24FDF"/>
    <w:rsid w:val="00E3210F"/>
    <w:rsid w:val="00E36879"/>
    <w:rsid w:val="00E36CA1"/>
    <w:rsid w:val="00E3774C"/>
    <w:rsid w:val="00E507C5"/>
    <w:rsid w:val="00E606E8"/>
    <w:rsid w:val="00E647DF"/>
    <w:rsid w:val="00E657F2"/>
    <w:rsid w:val="00E71CF7"/>
    <w:rsid w:val="00E722FA"/>
    <w:rsid w:val="00E763E4"/>
    <w:rsid w:val="00E82606"/>
    <w:rsid w:val="00E85B76"/>
    <w:rsid w:val="00E8760A"/>
    <w:rsid w:val="00E9136B"/>
    <w:rsid w:val="00EA50E5"/>
    <w:rsid w:val="00EA5F4B"/>
    <w:rsid w:val="00EB52BD"/>
    <w:rsid w:val="00EC08A6"/>
    <w:rsid w:val="00EC6653"/>
    <w:rsid w:val="00ED72BA"/>
    <w:rsid w:val="00EE3D60"/>
    <w:rsid w:val="00EE5206"/>
    <w:rsid w:val="00EE551D"/>
    <w:rsid w:val="00EF0E96"/>
    <w:rsid w:val="00EF22F0"/>
    <w:rsid w:val="00EF2A98"/>
    <w:rsid w:val="00EF5401"/>
    <w:rsid w:val="00EF631F"/>
    <w:rsid w:val="00F02A4E"/>
    <w:rsid w:val="00F04864"/>
    <w:rsid w:val="00F06022"/>
    <w:rsid w:val="00F139E0"/>
    <w:rsid w:val="00F13C67"/>
    <w:rsid w:val="00F15849"/>
    <w:rsid w:val="00F16F28"/>
    <w:rsid w:val="00F27CFE"/>
    <w:rsid w:val="00F32DA3"/>
    <w:rsid w:val="00F4111F"/>
    <w:rsid w:val="00F43544"/>
    <w:rsid w:val="00F519DC"/>
    <w:rsid w:val="00F82220"/>
    <w:rsid w:val="00F84228"/>
    <w:rsid w:val="00F9563C"/>
    <w:rsid w:val="00F9701C"/>
    <w:rsid w:val="00F97695"/>
    <w:rsid w:val="00FA0017"/>
    <w:rsid w:val="00FA1B78"/>
    <w:rsid w:val="00FA4EC5"/>
    <w:rsid w:val="00FB4D42"/>
    <w:rsid w:val="00FB6566"/>
    <w:rsid w:val="00FD24EF"/>
    <w:rsid w:val="00FE3F15"/>
    <w:rsid w:val="00FE4FB6"/>
    <w:rsid w:val="00FE566D"/>
    <w:rsid w:val="00FF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colormru v:ext="edit" colors="black"/>
    </o:shapedefaults>
    <o:shapelayout v:ext="edit">
      <o:idmap v:ext="edit" data="2"/>
    </o:shapelayout>
  </w:shapeDefaults>
  <w:decimalSymbol w:val="."/>
  <w:listSeparator w:val=","/>
  <w14:docId w14:val="6017C7F1"/>
  <w15:chartTrackingRefBased/>
  <w15:docId w15:val="{0DD720F3-8890-4433-9806-58BB9CE7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C177D8"/>
    <w:pPr>
      <w:shd w:val="clear" w:color="auto" w:fill="FFFFFF"/>
      <w:textAlignment w:val="baseline"/>
    </w:pPr>
    <w:rPr>
      <w:rFonts w:eastAsia="Times New Roman" w:cs="Arial"/>
      <w:color w:val="000000" w:themeColor="text1"/>
      <w:sz w:val="16"/>
      <w:szCs w:val="16"/>
      <w:bdr w:val="none" w:sz="0" w:space="0" w:color="auto" w:frame="1"/>
    </w:rPr>
  </w:style>
  <w:style w:type="character" w:customStyle="1" w:styleId="FooterChar">
    <w:name w:val="Footer Char"/>
    <w:link w:val="Footer"/>
    <w:uiPriority w:val="99"/>
    <w:rsid w:val="00C177D8"/>
    <w:rPr>
      <w:rFonts w:eastAsia="Times New Roman" w:cs="Arial"/>
      <w:color w:val="000000" w:themeColor="text1"/>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unhideWhenUsed/>
    <w:rsid w:val="00235F02"/>
    <w:pPr>
      <w:spacing w:before="100" w:beforeAutospacing="1" w:after="100" w:afterAutospacing="1"/>
    </w:pPr>
    <w:rPr>
      <w:rFonts w:ascii="Times New Roman" w:eastAsia="Times New Roman" w:hAnsi="Times New Roman"/>
      <w:sz w:val="24"/>
      <w:lang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12"/>
      </w:numPr>
    </w:pPr>
  </w:style>
  <w:style w:type="character" w:styleId="UnresolvedMention">
    <w:name w:val="Unresolved Mention"/>
    <w:basedOn w:val="DefaultParagraphFont"/>
    <w:uiPriority w:val="99"/>
    <w:semiHidden/>
    <w:unhideWhenUsed/>
    <w:rsid w:val="00D61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97872223">
      <w:bodyDiv w:val="1"/>
      <w:marLeft w:val="0"/>
      <w:marRight w:val="0"/>
      <w:marTop w:val="0"/>
      <w:marBottom w:val="0"/>
      <w:divBdr>
        <w:top w:val="none" w:sz="0" w:space="0" w:color="auto"/>
        <w:left w:val="none" w:sz="0" w:space="0" w:color="auto"/>
        <w:bottom w:val="none" w:sz="0" w:space="0" w:color="auto"/>
        <w:right w:val="none" w:sz="0" w:space="0" w:color="auto"/>
      </w:divBdr>
      <w:divsChild>
        <w:div w:id="947467962">
          <w:marLeft w:val="0"/>
          <w:marRight w:val="0"/>
          <w:marTop w:val="0"/>
          <w:marBottom w:val="0"/>
          <w:divBdr>
            <w:top w:val="none" w:sz="0" w:space="0" w:color="auto"/>
            <w:left w:val="none" w:sz="0" w:space="0" w:color="auto"/>
            <w:bottom w:val="none" w:sz="0" w:space="0" w:color="auto"/>
            <w:right w:val="none" w:sz="0" w:space="0" w:color="auto"/>
          </w:divBdr>
        </w:div>
        <w:div w:id="239607340">
          <w:marLeft w:val="0"/>
          <w:marRight w:val="0"/>
          <w:marTop w:val="0"/>
          <w:marBottom w:val="240"/>
          <w:divBdr>
            <w:top w:val="none" w:sz="0" w:space="0" w:color="auto"/>
            <w:left w:val="none" w:sz="0" w:space="0" w:color="auto"/>
            <w:bottom w:val="none" w:sz="0" w:space="0" w:color="auto"/>
            <w:right w:val="none" w:sz="0" w:space="0" w:color="auto"/>
          </w:divBdr>
        </w:div>
      </w:divsChild>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3253776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2.xml"/><Relationship Id="rId21" Type="http://schemas.openxmlformats.org/officeDocument/2006/relationships/image" Target="media/image11.jpeg"/><Relationship Id="rId42" Type="http://schemas.openxmlformats.org/officeDocument/2006/relationships/hyperlink" Target="https://www.colliers-green.kent.sch.uk/attachments/download.asp?file=2466&amp;type=pdf" TargetMode="External"/><Relationship Id="rId47" Type="http://schemas.openxmlformats.org/officeDocument/2006/relationships/hyperlink" Target="https://www.iask.org.uk/" TargetMode="External"/><Relationship Id="rId63" Type="http://schemas.openxmlformats.org/officeDocument/2006/relationships/hyperlink" Target="https://www.specialneedsjungle.com/" TargetMode="External"/><Relationship Id="rId68" Type="http://schemas.openxmlformats.org/officeDocument/2006/relationships/image" Target="media/image26.png"/><Relationship Id="rId16" Type="http://schemas.openxmlformats.org/officeDocument/2006/relationships/hyperlink" Target="https://www.colliers-green.kent.sch.uk/page/?title=Policies&amp;pid=32" TargetMode="External"/><Relationship Id="rId11" Type="http://schemas.openxmlformats.org/officeDocument/2006/relationships/endnotes" Target="endnotes.xml"/><Relationship Id="rId24" Type="http://schemas.openxmlformats.org/officeDocument/2006/relationships/footer" Target="footer1.xml"/><Relationship Id="rId32" Type="http://schemas.openxmlformats.org/officeDocument/2006/relationships/image" Target="media/image17.jpeg"/><Relationship Id="rId37" Type="http://schemas.openxmlformats.org/officeDocument/2006/relationships/image" Target="media/image21.png"/><Relationship Id="rId40" Type="http://schemas.openxmlformats.org/officeDocument/2006/relationships/hyperlink" Target="https://www.colliers-green.kent.sch.uk/attachments/download.asp?file=2541&amp;type=pdf" TargetMode="External"/><Relationship Id="rId45" Type="http://schemas.openxmlformats.org/officeDocument/2006/relationships/hyperlink" Target="https://www.kent.gov.uk/education-and-children/special-educational-needs-and-disabilities/about-the-send-local-offer" TargetMode="External"/><Relationship Id="rId53" Type="http://schemas.openxmlformats.org/officeDocument/2006/relationships/hyperlink" Target="https://www.kent.gov.uk/education-and-children/early-help-support-for-families" TargetMode="External"/><Relationship Id="rId58" Type="http://schemas.openxmlformats.org/officeDocument/2006/relationships/hyperlink" Target="https://www.kent.gov.uk/leisure-and-community/community-grants-and-funding/our-closed-funding-opportunities/short-breaks-for-disabled-children-grants" TargetMode="External"/><Relationship Id="rId66" Type="http://schemas.openxmlformats.org/officeDocument/2006/relationships/hyperlink" Target="https://www.gov.uk/complain-about-school/disability-discrimination" TargetMode="External"/><Relationship Id="rId74" Type="http://schemas.openxmlformats.org/officeDocument/2006/relationships/hyperlink" Target="https://www.colliers-green.kent.sch.uk/attachments/download.asp?file=2526&amp;type=pdf" TargetMode="External"/><Relationship Id="rId5" Type="http://schemas.openxmlformats.org/officeDocument/2006/relationships/customXml" Target="../customXml/item5.xml"/><Relationship Id="rId61" Type="http://schemas.openxmlformats.org/officeDocument/2006/relationships/hyperlink" Target="https://www.nspcc.org.uk/keeping-children-safe/support-for-parents/supporting-children-special-educational-needs-disabilities/" TargetMode="External"/><Relationship Id="rId19" Type="http://schemas.openxmlformats.org/officeDocument/2006/relationships/image" Target="media/image9.png"/><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hyperlink" Target="https://www.colliers-green.kent.sch.uk/page/?title=Policies&amp;pid=32" TargetMode="External"/><Relationship Id="rId48" Type="http://schemas.openxmlformats.org/officeDocument/2006/relationships/hyperlink" Target="https://kentpactnew2022.co.uk/" TargetMode="External"/><Relationship Id="rId56" Type="http://schemas.openxmlformats.org/officeDocument/2006/relationships/hyperlink" Target="https://kentresiliencehub.org.uk/" TargetMode="External"/><Relationship Id="rId64" Type="http://schemas.openxmlformats.org/officeDocument/2006/relationships/hyperlink" Target="https://www.colliers-green.kent.sch.uk/attachments/download.asp?file=2524&amp;type=pdf" TargetMode="External"/><Relationship Id="rId69" Type="http://schemas.openxmlformats.org/officeDocument/2006/relationships/hyperlink" Target="https://www.colliers-green.kent.sch.uk/attachments/download.asp?file=2466&amp;type=pdf" TargetMode="External"/><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space2beme.org.uk/" TargetMode="External"/><Relationship Id="rId72" Type="http://schemas.openxmlformats.org/officeDocument/2006/relationships/hyperlink" Target="https://www.colliers-green.kent.sch.uk/attachments/download.asp?file=2466&amp;type=pdf" TargetMode="External"/><Relationship Id="rId3" Type="http://schemas.openxmlformats.org/officeDocument/2006/relationships/customXml" Target="../customXml/item3.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eader" Target="header3.xml"/><Relationship Id="rId33" Type="http://schemas.openxmlformats.org/officeDocument/2006/relationships/image" Target="media/image18.jpeg"/><Relationship Id="rId38" Type="http://schemas.openxmlformats.org/officeDocument/2006/relationships/image" Target="media/image22.png"/><Relationship Id="rId46" Type="http://schemas.openxmlformats.org/officeDocument/2006/relationships/hyperlink" Target="https://councilfordisabledchildren.org.uk/about-us-0/networks/information-advice-and-support-services-network/find-your-local-ias-service" TargetMode="External"/><Relationship Id="rId59" Type="http://schemas.openxmlformats.org/officeDocument/2006/relationships/hyperlink" Target="https://www.ipsea.org.uk/" TargetMode="External"/><Relationship Id="rId67" Type="http://schemas.openxmlformats.org/officeDocument/2006/relationships/hyperlink" Target="https://www.kent.gov.uk/education-and-children/special-educational-needs-and-disabilities/education-health-and-care-plans/mediation-support-and-appeals" TargetMode="External"/><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hyperlink" Target="https://www.kent.gov.uk/education-and-children/special-educational-needs-and-disabilities/support-for-children-under-5-with-send/portage-supporting-pre-school-children-with-send" TargetMode="External"/><Relationship Id="rId62" Type="http://schemas.openxmlformats.org/officeDocument/2006/relationships/hyperlink" Target="https://www.family-action.org.uk/what-we-do/children-families/send/" TargetMode="External"/><Relationship Id="rId70" Type="http://schemas.openxmlformats.org/officeDocument/2006/relationships/hyperlink" Target="https://www.colliers-green.kent.sch.uk/attachments/download.asp?file=2513&amp;type=pdf" TargetMode="External"/><Relationship Id="rId75" Type="http://schemas.openxmlformats.org/officeDocument/2006/relationships/hyperlink" Target="https://assets.publishing.service.gov.uk/media/5a7dcb85ed915d2ac884d995/SEND_Code_of_Practice_January_2015.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hyperlink" Target="https://www.kelsi.org.uk/__data/assets/pdf_file/0005/117257/Special-educational-needs-mainstream-core-standards-guide-for-parents.pdf" TargetMode="External"/><Relationship Id="rId36" Type="http://schemas.openxmlformats.org/officeDocument/2006/relationships/hyperlink" Target="https://www.colliers-green.kent.sch.uk/attachments/download.asp?file=2559&amp;type=pdf" TargetMode="External"/><Relationship Id="rId49" Type="http://schemas.openxmlformats.org/officeDocument/2006/relationships/hyperlink" Target="https://www.kent.gov.uk/education-and-children/special-educational-needs-and-disabilities/support-for-parents-with-send-children/days-out-and-activities-for-send-children-and-young-people" TargetMode="External"/><Relationship Id="rId57" Type="http://schemas.openxmlformats.org/officeDocument/2006/relationships/hyperlink" Target="https://www.kent.gov.uk/education-and-children/special-educational-needs-and-disabilities/social-care-support-for-your-child-or-young-person/mashs" TargetMode="External"/><Relationship Id="rId10" Type="http://schemas.openxmlformats.org/officeDocument/2006/relationships/footnotes" Target="footnotes.xml"/><Relationship Id="rId31" Type="http://schemas.openxmlformats.org/officeDocument/2006/relationships/hyperlink" Target="https://www.kelsi.org.uk/__data/assets/pdf_file/0005/117257/Special-educational-needs-mainstream-core-standards-guide-for-parents.pdf" TargetMode="External"/><Relationship Id="rId44" Type="http://schemas.openxmlformats.org/officeDocument/2006/relationships/image" Target="media/image25.png"/><Relationship Id="rId52" Type="http://schemas.openxmlformats.org/officeDocument/2006/relationships/hyperlink" Target="https://www.kent.gov.uk/education-and-children/kent-family-hub" TargetMode="External"/><Relationship Id="rId60" Type="http://schemas.openxmlformats.org/officeDocument/2006/relationships/hyperlink" Target="https://sendfs.co.uk/" TargetMode="External"/><Relationship Id="rId65" Type="http://schemas.openxmlformats.org/officeDocument/2006/relationships/hyperlink" Target="https://www.gov.uk/government/publications/send-code-of-practice-0-to-25" TargetMode="External"/><Relationship Id="rId73" Type="http://schemas.openxmlformats.org/officeDocument/2006/relationships/hyperlink" Target="https://www.colliers-green.kent.sch.uk/attachments/download.asp?file=2521&amp;type=pdf"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senco@colliers-greenk.kent.sch.uk" TargetMode="External"/><Relationship Id="rId18" Type="http://schemas.openxmlformats.org/officeDocument/2006/relationships/hyperlink" Target="https://assets.publishing.service.gov.uk/media/5a7dcb85ed915d2ac884d995/SEND_Code_of_Practice_January_2015.pdf" TargetMode="External"/><Relationship Id="rId39" Type="http://schemas.openxmlformats.org/officeDocument/2006/relationships/image" Target="media/image23.jpeg"/><Relationship Id="rId34" Type="http://schemas.openxmlformats.org/officeDocument/2006/relationships/image" Target="media/image19.png"/><Relationship Id="rId50" Type="http://schemas.openxmlformats.org/officeDocument/2006/relationships/hyperlink" Target="https://www.kentautistictrust.org/" TargetMode="External"/><Relationship Id="rId55" Type="http://schemas.openxmlformats.org/officeDocument/2006/relationships/hyperlink" Target="https://www.kent.gov.uk/education-and-children/kent-family-hub/pregnancy-and-the-first-two-years/about-start-for-life" TargetMode="External"/><Relationship Id="rId76" Type="http://schemas.openxmlformats.org/officeDocument/2006/relationships/hyperlink" Target="https://www.kelsi.org.uk/__data/assets/pdf_file/0005/117257/Special-educational-needs-mainstream-core-standards-guide-for-parents.pdf" TargetMode="External"/><Relationship Id="rId7" Type="http://schemas.openxmlformats.org/officeDocument/2006/relationships/styles" Target="styles.xml"/><Relationship Id="rId71" Type="http://schemas.openxmlformats.org/officeDocument/2006/relationships/hyperlink" Target="https://www.colliers-green.kent.sch.uk/attachments/download.asp?file=2522&amp;type=pdf" TargetMode="External"/><Relationship Id="rId2" Type="http://schemas.openxmlformats.org/officeDocument/2006/relationships/customXml" Target="../customXml/item2.xml"/><Relationship Id="rId29" Type="http://schemas.openxmlformats.org/officeDocument/2006/relationships/image" Target="media/image15.png"/></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3.png"/></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f83e39f-13e0-45a9-a776-50d1c6b8154f">
      <UserInfo>
        <DisplayName>Siobhan Price - CY SCS</DisplayName>
        <AccountId>14</AccountId>
        <AccountType/>
      </UserInfo>
      <UserInfo>
        <DisplayName>Hannah Taylor - CY EHPS</DisplayName>
        <AccountId>30</AccountId>
        <AccountType/>
      </UserInfo>
      <UserInfo>
        <DisplayName>Sian Dellaway - CY EHPS</DisplayName>
        <AccountId>12</AccountId>
        <AccountType/>
      </UserInfo>
    </SharedWithUser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6" ma:contentTypeDescription="Create a new document." ma:contentTypeScope="" ma:versionID="6325d5e078e0c137fb62bcda3058499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d2bc873e7bc4cae495ce57afd73b05c"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2.xml><?xml version="1.0" encoding="utf-8"?>
<ds:datastoreItem xmlns:ds="http://schemas.openxmlformats.org/officeDocument/2006/customXml" ds:itemID="{A4A5EFF8-4D88-4875-9A55-6EA0FF449CAD}">
  <ds:schemaRefs>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2006/metadata/properties"/>
    <ds:schemaRef ds:uri="http://purl.org/dc/elements/1.1/"/>
    <ds:schemaRef ds:uri="http://purl.org/dc/dcmitype/"/>
    <ds:schemaRef ds:uri="http://schemas.microsoft.com/office/infopath/2007/PartnerControls"/>
    <ds:schemaRef ds:uri="4f83e39f-13e0-45a9-a776-50d1c6b8154f"/>
    <ds:schemaRef ds:uri="f52218ce-a96f-4d63-a9c1-672b7399add6"/>
  </ds:schemaRefs>
</ds:datastoreItem>
</file>

<file path=customXml/itemProps3.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4.xml><?xml version="1.0" encoding="utf-8"?>
<ds:datastoreItem xmlns:ds="http://schemas.openxmlformats.org/officeDocument/2006/customXml" ds:itemID="{9B959340-D519-4C4F-B1D4-9A84F0D6E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CB66D46-118A-4EB8-9032-C90D84E0F458}">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Normal.dotm</Template>
  <TotalTime>249</TotalTime>
  <Pages>22</Pages>
  <Words>6163</Words>
  <Characters>35132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41213</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 Armstrong</cp:lastModifiedBy>
  <cp:revision>35</cp:revision>
  <cp:lastPrinted>2024-07-01T10:11:00Z</cp:lastPrinted>
  <dcterms:created xsi:type="dcterms:W3CDTF">2025-06-04T15:20:00Z</dcterms:created>
  <dcterms:modified xsi:type="dcterms:W3CDTF">2025-10-16T08:32:00Z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